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42A93">
      <w:pPr>
        <w:jc w:val="center"/>
        <w:outlineLvl w:val="9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vertAlign w:val="baseline"/>
        </w:rPr>
      </w:pPr>
    </w:p>
    <w:p w14:paraId="249744E6">
      <w:pPr>
        <w:jc w:val="center"/>
        <w:outlineLvl w:val="9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vertAlign w:val="baseline"/>
        </w:rPr>
      </w:pPr>
    </w:p>
    <w:p w14:paraId="6D52E40B">
      <w:pPr>
        <w:jc w:val="center"/>
        <w:outlineLvl w:val="9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vertAlign w:val="baseline"/>
        </w:rPr>
      </w:pPr>
    </w:p>
    <w:p w14:paraId="1375DE3F">
      <w:pPr>
        <w:jc w:val="both"/>
        <w:outlineLvl w:val="9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vertAlign w:val="baseline"/>
        </w:rPr>
      </w:pPr>
    </w:p>
    <w:p w14:paraId="313CE093">
      <w:pPr>
        <w:jc w:val="center"/>
        <w:outlineLvl w:val="9"/>
        <w:rPr>
          <w:rFonts w:hint="eastAsia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vertAlign w:val="baseline"/>
          <w:lang w:eastAsia="zh-CN"/>
        </w:rPr>
        <w:t>广州市天河区卫生健康局采购社会力量承办2026-2028年社区卫生服务机构服务项目</w:t>
      </w:r>
    </w:p>
    <w:p w14:paraId="3ABD8B44">
      <w:pPr>
        <w:spacing w:line="360" w:lineRule="auto"/>
        <w:jc w:val="both"/>
        <w:outlineLvl w:val="9"/>
        <w:rPr>
          <w:rFonts w:hint="eastAsia" w:ascii="宋体" w:hAnsi="宋体" w:eastAsia="宋体" w:cs="宋体"/>
          <w:b/>
          <w:color w:val="auto"/>
          <w:sz w:val="44"/>
          <w:szCs w:val="44"/>
        </w:rPr>
      </w:pPr>
    </w:p>
    <w:p w14:paraId="420ED15B">
      <w:pPr>
        <w:spacing w:line="360" w:lineRule="auto"/>
        <w:jc w:val="center"/>
        <w:outlineLvl w:val="9"/>
        <w:rPr>
          <w:rFonts w:hint="eastAsia" w:ascii="宋体" w:hAnsi="宋体" w:eastAsia="宋体" w:cs="宋体"/>
          <w:b/>
          <w:color w:val="auto"/>
          <w:sz w:val="44"/>
          <w:szCs w:val="44"/>
        </w:rPr>
      </w:pPr>
      <w:r>
        <w:rPr>
          <w:rFonts w:hint="eastAsia" w:ascii="宋体" w:hAnsi="宋体" w:eastAsia="宋体" w:cs="宋体"/>
          <w:b/>
          <w:color w:val="auto"/>
          <w:sz w:val="44"/>
          <w:szCs w:val="44"/>
        </w:rPr>
        <w:t>《市场</w:t>
      </w:r>
      <w:r>
        <w:rPr>
          <w:rFonts w:hint="eastAsia" w:ascii="宋体" w:hAnsi="宋体" w:eastAsia="宋体" w:cs="宋体"/>
          <w:b/>
          <w:color w:val="auto"/>
          <w:sz w:val="44"/>
          <w:szCs w:val="44"/>
          <w:lang w:val="en-US" w:eastAsia="zh-CN"/>
        </w:rPr>
        <w:t>调查</w:t>
      </w:r>
      <w:r>
        <w:rPr>
          <w:rFonts w:hint="eastAsia" w:ascii="宋体" w:hAnsi="宋体" w:eastAsia="宋体" w:cs="宋体"/>
          <w:b/>
          <w:color w:val="auto"/>
          <w:sz w:val="44"/>
          <w:szCs w:val="44"/>
        </w:rPr>
        <w:t>表》</w:t>
      </w:r>
    </w:p>
    <w:p w14:paraId="2C06099C">
      <w:pPr>
        <w:jc w:val="center"/>
        <w:outlineLvl w:val="9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vertAlign w:val="baseline"/>
          <w:lang w:val="en-US" w:eastAsia="zh-CN"/>
        </w:rPr>
      </w:pPr>
    </w:p>
    <w:p w14:paraId="7EAC2BA9">
      <w:pPr>
        <w:jc w:val="center"/>
        <w:outlineLvl w:val="9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vertAlign w:val="baseline"/>
          <w:lang w:val="en-US" w:eastAsia="zh-CN"/>
        </w:rPr>
      </w:pPr>
    </w:p>
    <w:p w14:paraId="70E97F1F">
      <w:pPr>
        <w:jc w:val="center"/>
        <w:outlineLvl w:val="9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vertAlign w:val="baseline"/>
          <w:lang w:val="en-US" w:eastAsia="zh-CN"/>
        </w:rPr>
      </w:pPr>
    </w:p>
    <w:p w14:paraId="3600EAE8">
      <w:pPr>
        <w:jc w:val="center"/>
        <w:outlineLvl w:val="9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vertAlign w:val="baseline"/>
          <w:lang w:val="en-US" w:eastAsia="zh-CN"/>
        </w:rPr>
      </w:pPr>
    </w:p>
    <w:p w14:paraId="3C718A5D">
      <w:pPr>
        <w:pStyle w:val="2"/>
        <w:rPr>
          <w:rFonts w:hint="eastAsia" w:ascii="宋体" w:hAnsi="宋体" w:eastAsia="宋体" w:cs="宋体"/>
          <w:lang w:val="en-US" w:eastAsia="zh-CN"/>
        </w:rPr>
      </w:pPr>
    </w:p>
    <w:p w14:paraId="6C719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687" w:firstLineChars="6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>供应商名称：</w:t>
      </w:r>
    </w:p>
    <w:p w14:paraId="4C0E2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687" w:firstLineChars="6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>联系人：</w:t>
      </w:r>
    </w:p>
    <w:p w14:paraId="33956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687" w:firstLineChars="6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>联系方式：</w:t>
      </w:r>
    </w:p>
    <w:p w14:paraId="17B326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687" w:firstLineChars="6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>日期：</w:t>
      </w:r>
    </w:p>
    <w:p w14:paraId="5649C63F"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br w:type="page"/>
      </w:r>
    </w:p>
    <w:p w14:paraId="579A3459">
      <w:pPr>
        <w:spacing w:line="360" w:lineRule="auto"/>
        <w:jc w:val="center"/>
        <w:rPr>
          <w:rFonts w:hint="eastAsia" w:ascii="宋体" w:hAnsi="宋体" w:eastAsia="宋体" w:cs="宋体"/>
        </w:rPr>
      </w:pPr>
      <w:bookmarkStart w:id="0" w:name="_Toc28609"/>
      <w:bookmarkStart w:id="1" w:name="_Toc128474408"/>
      <w:r>
        <w:rPr>
          <w:rFonts w:hint="eastAsia" w:ascii="宋体" w:hAnsi="宋体" w:eastAsia="宋体" w:cs="宋体"/>
          <w:b/>
          <w:bCs/>
          <w:sz w:val="36"/>
          <w:szCs w:val="36"/>
        </w:rPr>
        <w:t>声 明</w:t>
      </w:r>
      <w:bookmarkEnd w:id="0"/>
      <w:bookmarkEnd w:id="1"/>
    </w:p>
    <w:p w14:paraId="2AD11031">
      <w:pPr>
        <w:pStyle w:val="9"/>
        <w:spacing w:before="156" w:beforeLines="50" w:after="156" w:afterLines="50"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1.本次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调查</w:t>
      </w:r>
      <w:r>
        <w:rPr>
          <w:rFonts w:hint="eastAsia" w:ascii="宋体" w:hAnsi="宋体" w:eastAsia="宋体" w:cs="宋体"/>
          <w:sz w:val="28"/>
          <w:szCs w:val="28"/>
        </w:rPr>
        <w:t>仅作为采购人编制采购需求的参考，参与本次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调查</w:t>
      </w:r>
      <w:r>
        <w:rPr>
          <w:rFonts w:hint="eastAsia" w:ascii="宋体" w:hAnsi="宋体" w:eastAsia="宋体" w:cs="宋体"/>
          <w:sz w:val="28"/>
          <w:szCs w:val="28"/>
        </w:rPr>
        <w:t>并不代表取得订单。</w:t>
      </w:r>
    </w:p>
    <w:p w14:paraId="15805B4E">
      <w:pPr>
        <w:spacing w:before="156" w:beforeLines="50" w:after="156" w:afterLines="50"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2.本次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调查</w:t>
      </w:r>
      <w:r>
        <w:rPr>
          <w:rFonts w:hint="eastAsia" w:ascii="宋体" w:hAnsi="宋体" w:eastAsia="宋体" w:cs="宋体"/>
          <w:sz w:val="28"/>
          <w:szCs w:val="28"/>
        </w:rPr>
        <w:t>的项目需求为本项目的初步需求，采购人可视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调查</w:t>
      </w:r>
      <w:r>
        <w:rPr>
          <w:rFonts w:hint="eastAsia" w:ascii="宋体" w:hAnsi="宋体" w:eastAsia="宋体" w:cs="宋体"/>
          <w:sz w:val="28"/>
          <w:szCs w:val="28"/>
        </w:rPr>
        <w:t>情况进行调整。</w:t>
      </w:r>
    </w:p>
    <w:p w14:paraId="6DF5DFE8">
      <w:pPr>
        <w:pStyle w:val="9"/>
        <w:spacing w:before="156" w:beforeLines="50" w:after="156" w:afterLines="50"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3.本项目严禁各供应商进行恶意串通、恶意竞争或其它违规行为，一经查实，将上报采购人。</w:t>
      </w:r>
    </w:p>
    <w:p w14:paraId="1CBE2C6F">
      <w:pPr>
        <w:pStyle w:val="9"/>
        <w:spacing w:before="156" w:beforeLines="50" w:after="156" w:afterLines="50"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4.供应商需为本次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调查</w:t>
      </w:r>
      <w:r>
        <w:rPr>
          <w:rFonts w:hint="eastAsia" w:ascii="宋体" w:hAnsi="宋体" w:eastAsia="宋体" w:cs="宋体"/>
          <w:sz w:val="28"/>
          <w:szCs w:val="28"/>
        </w:rPr>
        <w:t>提交的所有资料真实性负责。</w:t>
      </w:r>
    </w:p>
    <w:p w14:paraId="4DBC875E">
      <w:pPr>
        <w:pStyle w:val="9"/>
        <w:spacing w:before="156" w:beforeLines="50" w:after="156" w:afterLines="50" w:line="360" w:lineRule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5.供应商提供的所有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调查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材料，均需加盖公章。</w:t>
      </w:r>
    </w:p>
    <w:p w14:paraId="6376DA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</w:pPr>
    </w:p>
    <w:p w14:paraId="4A90288B"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0"/>
          <w:szCs w:val="40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0"/>
          <w:szCs w:val="40"/>
          <w:shd w:val="clear" w:fill="FFFFFF"/>
          <w:vertAlign w:val="baseline"/>
          <w:lang w:val="en-US" w:eastAsia="zh-CN"/>
        </w:rPr>
        <w:br w:type="page"/>
      </w:r>
    </w:p>
    <w:p w14:paraId="68FEF494">
      <w:pPr>
        <w:pStyle w:val="2"/>
        <w:spacing w:line="360" w:lineRule="auto"/>
        <w:ind w:left="0" w:leftChars="0" w:firstLine="0" w:firstLineChars="0"/>
        <w:outlineLvl w:val="0"/>
        <w:rPr>
          <w:rFonts w:hint="eastAsia"/>
        </w:rPr>
      </w:pPr>
      <w:bookmarkStart w:id="2" w:name="_Toc31916"/>
      <w:r>
        <w:rPr>
          <w:rFonts w:hint="eastAsia" w:ascii="宋体" w:hAnsi="宋体" w:eastAsia="宋体" w:cs="宋体"/>
          <w:b/>
          <w:bCs w:val="0"/>
          <w:snapToGrid w:val="0"/>
          <w:color w:val="auto"/>
          <w:sz w:val="24"/>
          <w:szCs w:val="24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 w:val="0"/>
          <w:snapToGrid w:val="0"/>
          <w:color w:val="auto"/>
          <w:sz w:val="24"/>
          <w:szCs w:val="24"/>
        </w:rPr>
        <w:t>调查供应商基本信息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1"/>
        <w:gridCol w:w="2262"/>
        <w:gridCol w:w="2262"/>
        <w:gridCol w:w="2276"/>
      </w:tblGrid>
      <w:tr w14:paraId="0870E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248" w:type="pct"/>
            <w:vAlign w:val="center"/>
          </w:tcPr>
          <w:p w14:paraId="1FA3A852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  <w:t>单位名称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1248" w:type="pct"/>
            <w:vAlign w:val="center"/>
          </w:tcPr>
          <w:p w14:paraId="29B0F9A2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1248" w:type="pct"/>
            <w:vAlign w:val="center"/>
          </w:tcPr>
          <w:p w14:paraId="54808D1D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  <w:t>统一社会信用代码：</w:t>
            </w:r>
          </w:p>
        </w:tc>
        <w:tc>
          <w:tcPr>
            <w:tcW w:w="1254" w:type="pct"/>
            <w:vAlign w:val="center"/>
          </w:tcPr>
          <w:p w14:paraId="47082E8C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</w:pPr>
          </w:p>
        </w:tc>
      </w:tr>
      <w:tr w14:paraId="1317A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248" w:type="pct"/>
            <w:vAlign w:val="center"/>
          </w:tcPr>
          <w:p w14:paraId="60BA3A0F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  <w:t>法定代表人：</w:t>
            </w:r>
          </w:p>
        </w:tc>
        <w:tc>
          <w:tcPr>
            <w:tcW w:w="1248" w:type="pct"/>
            <w:vAlign w:val="center"/>
          </w:tcPr>
          <w:p w14:paraId="2E2598A9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1248" w:type="pct"/>
            <w:vAlign w:val="center"/>
          </w:tcPr>
          <w:p w14:paraId="16E4C0AB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  <w:t>注册资本：</w:t>
            </w:r>
          </w:p>
        </w:tc>
        <w:tc>
          <w:tcPr>
            <w:tcW w:w="1254" w:type="pct"/>
            <w:vAlign w:val="center"/>
          </w:tcPr>
          <w:p w14:paraId="1721FB1E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</w:pPr>
          </w:p>
        </w:tc>
      </w:tr>
      <w:tr w14:paraId="02577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7" w:hRule="atLeast"/>
        </w:trPr>
        <w:tc>
          <w:tcPr>
            <w:tcW w:w="1248" w:type="pct"/>
            <w:vAlign w:val="center"/>
          </w:tcPr>
          <w:p w14:paraId="098BCFE4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  <w:t>成立时间：</w:t>
            </w:r>
          </w:p>
        </w:tc>
        <w:tc>
          <w:tcPr>
            <w:tcW w:w="1248" w:type="pct"/>
            <w:vAlign w:val="center"/>
          </w:tcPr>
          <w:p w14:paraId="25F1AEA4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1248" w:type="pct"/>
            <w:vAlign w:val="center"/>
          </w:tcPr>
          <w:p w14:paraId="16D58339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  <w:t>电子邮箱：</w:t>
            </w:r>
          </w:p>
        </w:tc>
        <w:tc>
          <w:tcPr>
            <w:tcW w:w="1254" w:type="pct"/>
            <w:vAlign w:val="center"/>
          </w:tcPr>
          <w:p w14:paraId="64964EE7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</w:pPr>
          </w:p>
        </w:tc>
      </w:tr>
      <w:tr w14:paraId="59125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248" w:type="pct"/>
            <w:vAlign w:val="center"/>
          </w:tcPr>
          <w:p w14:paraId="3807879D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  <w:t>联系人：</w:t>
            </w:r>
          </w:p>
        </w:tc>
        <w:tc>
          <w:tcPr>
            <w:tcW w:w="1248" w:type="pct"/>
            <w:vAlign w:val="center"/>
          </w:tcPr>
          <w:p w14:paraId="5DEAE0B0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1248" w:type="pct"/>
            <w:vAlign w:val="center"/>
          </w:tcPr>
          <w:p w14:paraId="7136F327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  <w:t>联系电话：</w:t>
            </w:r>
          </w:p>
        </w:tc>
        <w:tc>
          <w:tcPr>
            <w:tcW w:w="1254" w:type="pct"/>
            <w:vAlign w:val="center"/>
          </w:tcPr>
          <w:p w14:paraId="199181AC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</w:pPr>
          </w:p>
        </w:tc>
      </w:tr>
      <w:tr w14:paraId="70B3B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248" w:type="pct"/>
            <w:vAlign w:val="center"/>
          </w:tcPr>
          <w:p w14:paraId="798A8270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  <w:t>注册地址：</w:t>
            </w:r>
          </w:p>
        </w:tc>
        <w:tc>
          <w:tcPr>
            <w:tcW w:w="3751" w:type="pct"/>
            <w:gridSpan w:val="3"/>
            <w:vAlign w:val="center"/>
          </w:tcPr>
          <w:p w14:paraId="373A7FDC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</w:pPr>
          </w:p>
        </w:tc>
      </w:tr>
      <w:tr w14:paraId="186FD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9" w:hRule="atLeast"/>
        </w:trPr>
        <w:tc>
          <w:tcPr>
            <w:tcW w:w="2496" w:type="pct"/>
            <w:gridSpan w:val="2"/>
            <w:vAlign w:val="center"/>
          </w:tcPr>
          <w:p w14:paraId="5B645A24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  <w:t>企业类别</w:t>
            </w:r>
          </w:p>
          <w:p w14:paraId="214BC0BC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eastAsia="zh-CN"/>
              </w:rPr>
              <w:t>【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  <w:t>对照中小企业划型标准规定（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u w:val="single"/>
                <w:lang w:val="en-US" w:eastAsia="zh-CN"/>
              </w:rPr>
              <w:t>其他未列明行业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  <w:t>从业人员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  <w:t>300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  <w:t>人以下的为中小微型企业。其中，从业人员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  <w:t>人及以上的为中型企业；从业人员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  <w:t>人及以上的为小型企业；从业人员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  <w:t>人以下的为微型企业。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eastAsia="zh-CN"/>
              </w:rPr>
              <w:t>】</w:t>
            </w:r>
          </w:p>
        </w:tc>
        <w:tc>
          <w:tcPr>
            <w:tcW w:w="2503" w:type="pct"/>
            <w:gridSpan w:val="2"/>
            <w:vAlign w:val="center"/>
          </w:tcPr>
          <w:p w14:paraId="20A87BD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从业人员</w:t>
            </w:r>
            <w:r>
              <w:rPr>
                <w:rFonts w:hint="eastAsia" w:ascii="宋体" w:hAnsi="宋体" w:eastAsia="宋体" w:cs="宋体"/>
                <w:sz w:val="24"/>
                <w:szCs w:val="3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人，营业收入为</w:t>
            </w:r>
            <w:r>
              <w:rPr>
                <w:rFonts w:hint="eastAsia" w:ascii="宋体" w:hAnsi="宋体" w:eastAsia="宋体" w:cs="宋体"/>
                <w:sz w:val="24"/>
                <w:szCs w:val="3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万元，资产总额为</w:t>
            </w:r>
            <w:r>
              <w:rPr>
                <w:rFonts w:hint="eastAsia" w:ascii="宋体" w:hAnsi="宋体" w:eastAsia="宋体" w:cs="宋体"/>
                <w:sz w:val="24"/>
                <w:szCs w:val="3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万元，</w:t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t>属于（</w:t>
            </w:r>
            <w:r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t>大型企业/</w:t>
            </w:r>
            <w:r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t>中型企业/</w:t>
            </w:r>
            <w:r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t>小型企业/</w:t>
            </w:r>
            <w:r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t>微型企业）</w:t>
            </w:r>
            <w:r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  <w:t>。</w:t>
            </w:r>
          </w:p>
          <w:p w14:paraId="3E15018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</w:p>
          <w:p w14:paraId="6110D15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备注：</w:t>
            </w:r>
          </w:p>
          <w:p w14:paraId="401163D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1.从业人员、营业收入、资产总额填报上一年度数据，无上一年度数据的新成立企业可不填报。</w:t>
            </w:r>
          </w:p>
          <w:p w14:paraId="294648AE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2.如供应商单位属性不属于企业的，则无需填写。</w:t>
            </w:r>
          </w:p>
        </w:tc>
      </w:tr>
      <w:tr w14:paraId="4C0B6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5000" w:type="pct"/>
            <w:gridSpan w:val="4"/>
            <w:vAlign w:val="center"/>
          </w:tcPr>
          <w:p w14:paraId="3A441883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调查内容</w:t>
            </w:r>
          </w:p>
        </w:tc>
      </w:tr>
      <w:tr w14:paraId="60045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9" w:hRule="atLeast"/>
        </w:trPr>
        <w:tc>
          <w:tcPr>
            <w:tcW w:w="5000" w:type="pct"/>
            <w:gridSpan w:val="4"/>
            <w:vAlign w:val="center"/>
          </w:tcPr>
          <w:p w14:paraId="7209C13B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  <w:t>1.采购需求是否完善合理？</w:t>
            </w:r>
          </w:p>
          <w:p w14:paraId="20B5DB49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  <w:t>合理</w:t>
            </w:r>
          </w:p>
          <w:p w14:paraId="456FC187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  <w:t>□部分合理，不合理的条款是：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u w:val="single"/>
              </w:rPr>
              <w:t xml:space="preserve">          </w:t>
            </w:r>
          </w:p>
          <w:p w14:paraId="4697D5CF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  <w:t>理由是：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u w:val="single"/>
              </w:rPr>
              <w:t xml:space="preserve">          </w:t>
            </w:r>
          </w:p>
          <w:p w14:paraId="0DB796D9">
            <w:pPr>
              <w:autoSpaceDE w:val="0"/>
              <w:autoSpaceDN w:val="0"/>
              <w:spacing w:line="360" w:lineRule="auto"/>
              <w:rPr>
                <w:rFonts w:hint="default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  <w:t>建议：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u w:val="single"/>
                <w:lang w:val="en-US" w:eastAsia="zh-CN"/>
              </w:rPr>
              <w:t xml:space="preserve">  </w:t>
            </w:r>
          </w:p>
          <w:p w14:paraId="3D1AC6DB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  <w:t>全部不合理，理由是：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u w:val="single"/>
                <w:lang w:val="en-US" w:eastAsia="zh-CN"/>
              </w:rPr>
              <w:t xml:space="preserve">  </w:t>
            </w:r>
          </w:p>
          <w:p w14:paraId="3683AF80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  <w:t>建议：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u w:val="single"/>
                <w:lang w:val="en-US" w:eastAsia="zh-CN"/>
              </w:rPr>
              <w:t xml:space="preserve">  </w:t>
            </w:r>
          </w:p>
        </w:tc>
      </w:tr>
      <w:tr w14:paraId="75074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</w:trPr>
        <w:tc>
          <w:tcPr>
            <w:tcW w:w="5000" w:type="pct"/>
            <w:gridSpan w:val="4"/>
            <w:vAlign w:val="center"/>
          </w:tcPr>
          <w:p w14:paraId="7A205D48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  <w:t>.有无其他补充建议：</w:t>
            </w:r>
          </w:p>
          <w:p w14:paraId="02BEAFFE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  <w:t>无</w:t>
            </w:r>
          </w:p>
          <w:p w14:paraId="7B385A4F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  <w:t>□有，具体建议是：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u w:val="single"/>
                <w:lang w:val="en-US" w:eastAsia="zh-CN"/>
              </w:rPr>
              <w:t xml:space="preserve">  </w:t>
            </w:r>
          </w:p>
        </w:tc>
      </w:tr>
      <w:tr w14:paraId="0A87F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</w:trPr>
        <w:tc>
          <w:tcPr>
            <w:tcW w:w="5000" w:type="pct"/>
            <w:gridSpan w:val="4"/>
            <w:vAlign w:val="center"/>
          </w:tcPr>
          <w:p w14:paraId="49F3715E">
            <w:pPr>
              <w:pStyle w:val="2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  <w:t>3.本项目是否适宜专门面向中小企业采购：</w:t>
            </w:r>
          </w:p>
          <w:p w14:paraId="08692174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是，理由是：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  <w:p w14:paraId="497109D8">
            <w:pPr>
              <w:pStyle w:val="2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否，理由是：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u w:val="single"/>
              </w:rPr>
              <w:t xml:space="preserve">    </w:t>
            </w:r>
          </w:p>
        </w:tc>
      </w:tr>
    </w:tbl>
    <w:p w14:paraId="53829752">
      <w:pPr>
        <w:pStyle w:val="2"/>
        <w:spacing w:line="360" w:lineRule="auto"/>
        <w:ind w:left="0" w:leftChars="0" w:firstLine="0" w:firstLineChars="0"/>
        <w:outlineLvl w:val="0"/>
        <w:rPr>
          <w:rFonts w:hint="default" w:ascii="宋体" w:hAnsi="宋体" w:eastAsia="宋体" w:cs="宋体"/>
          <w:b/>
          <w:bCs w:val="0"/>
          <w:snapToGrid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napToGrid w:val="0"/>
          <w:color w:val="auto"/>
          <w:sz w:val="24"/>
          <w:szCs w:val="24"/>
          <w:lang w:val="en-US" w:eastAsia="zh-CN"/>
        </w:rPr>
        <w:t>二、</w:t>
      </w:r>
      <w:bookmarkEnd w:id="2"/>
      <w:r>
        <w:rPr>
          <w:rFonts w:hint="eastAsia" w:ascii="宋体" w:hAnsi="宋体" w:eastAsia="宋体" w:cs="宋体"/>
          <w:b/>
          <w:bCs w:val="0"/>
          <w:snapToGrid w:val="0"/>
          <w:color w:val="auto"/>
          <w:sz w:val="24"/>
          <w:szCs w:val="24"/>
          <w:lang w:val="en-US" w:eastAsia="zh-CN"/>
        </w:rPr>
        <w:t>相关产业发展</w:t>
      </w:r>
    </w:p>
    <w:p w14:paraId="76395F22">
      <w:pPr>
        <w:numPr>
          <w:ilvl w:val="0"/>
          <w:numId w:val="2"/>
        </w:numPr>
        <w:spacing w:line="360" w:lineRule="auto"/>
        <w:ind w:left="0" w:leftChars="0" w:firstLine="420" w:firstLineChars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供应商营业执照复印件；</w:t>
      </w:r>
    </w:p>
    <w:p w14:paraId="6ECAB54D">
      <w:pPr>
        <w:pStyle w:val="2"/>
        <w:rPr>
          <w:rFonts w:hint="eastAsia"/>
          <w:lang w:val="en-US" w:eastAsia="zh-CN"/>
        </w:rPr>
      </w:pPr>
    </w:p>
    <w:p w14:paraId="17C18C78">
      <w:pPr>
        <w:numPr>
          <w:ilvl w:val="0"/>
          <w:numId w:val="2"/>
        </w:numPr>
        <w:spacing w:line="360" w:lineRule="auto"/>
        <w:ind w:left="0" w:leftChars="0" w:firstLine="420" w:firstLineChars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项目可能涉及的企业资质、产品资质、人员资质；</w:t>
      </w:r>
    </w:p>
    <w:p w14:paraId="276A5377">
      <w:pPr>
        <w:pStyle w:val="2"/>
        <w:rPr>
          <w:rFonts w:hint="eastAsia"/>
          <w:lang w:val="en-US" w:eastAsia="zh-CN"/>
        </w:rPr>
      </w:pPr>
    </w:p>
    <w:p w14:paraId="39EBAECB">
      <w:pPr>
        <w:numPr>
          <w:ilvl w:val="0"/>
          <w:numId w:val="2"/>
        </w:numPr>
        <w:spacing w:line="360" w:lineRule="auto"/>
        <w:ind w:left="0" w:leftChars="0" w:firstLine="420" w:firstLineChars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项目涉及的相关标准和规范；</w:t>
      </w:r>
    </w:p>
    <w:p w14:paraId="188DD81D">
      <w:pPr>
        <w:pStyle w:val="2"/>
        <w:rPr>
          <w:rFonts w:hint="eastAsia"/>
          <w:lang w:val="en-US" w:eastAsia="zh-CN"/>
        </w:rPr>
      </w:pPr>
      <w:bookmarkStart w:id="7" w:name="_GoBack"/>
      <w:bookmarkEnd w:id="7"/>
    </w:p>
    <w:p w14:paraId="2D339AA7">
      <w:pPr>
        <w:pStyle w:val="2"/>
        <w:spacing w:line="360" w:lineRule="auto"/>
        <w:ind w:left="0" w:leftChars="0" w:firstLine="0" w:firstLineChars="0"/>
        <w:outlineLvl w:val="0"/>
        <w:rPr>
          <w:rFonts w:hint="default" w:ascii="宋体" w:hAnsi="宋体" w:eastAsia="宋体" w:cs="宋体"/>
          <w:b/>
          <w:bCs w:val="0"/>
          <w:snapToGrid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napToGrid w:val="0"/>
          <w:color w:val="auto"/>
          <w:sz w:val="24"/>
          <w:szCs w:val="24"/>
          <w:lang w:val="en-US" w:eastAsia="zh-CN"/>
        </w:rPr>
        <w:t>三、市场供给</w:t>
      </w:r>
    </w:p>
    <w:p w14:paraId="40201614">
      <w:pPr>
        <w:numPr>
          <w:ilvl w:val="0"/>
          <w:numId w:val="3"/>
        </w:numPr>
        <w:spacing w:line="360" w:lineRule="auto"/>
        <w:ind w:left="0" w:leftChars="0" w:firstLine="420" w:firstLineChars="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市场竞争程度</w:t>
      </w:r>
    </w:p>
    <w:tbl>
      <w:tblPr>
        <w:tblStyle w:val="12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7558"/>
      </w:tblGrid>
      <w:tr w14:paraId="5D33C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pct"/>
            <w:vAlign w:val="center"/>
          </w:tcPr>
          <w:p w14:paraId="3FE0D888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172" w:type="pct"/>
            <w:vAlign w:val="center"/>
          </w:tcPr>
          <w:p w14:paraId="4BADE923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主要竞争单位</w:t>
            </w:r>
          </w:p>
        </w:tc>
      </w:tr>
      <w:tr w14:paraId="5E2FC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pct"/>
            <w:vAlign w:val="center"/>
          </w:tcPr>
          <w:p w14:paraId="5D82AAE6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172" w:type="pct"/>
            <w:vAlign w:val="center"/>
          </w:tcPr>
          <w:p w14:paraId="43FD96E4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</w:rPr>
            </w:pPr>
          </w:p>
        </w:tc>
      </w:tr>
      <w:tr w14:paraId="6B3CC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pct"/>
            <w:vAlign w:val="center"/>
          </w:tcPr>
          <w:p w14:paraId="68A79D2A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172" w:type="pct"/>
            <w:vAlign w:val="center"/>
          </w:tcPr>
          <w:p w14:paraId="1A60180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</w:rPr>
            </w:pPr>
          </w:p>
        </w:tc>
      </w:tr>
      <w:tr w14:paraId="56692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pct"/>
            <w:vAlign w:val="center"/>
          </w:tcPr>
          <w:p w14:paraId="4FB2AB30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4172" w:type="pct"/>
            <w:vAlign w:val="center"/>
          </w:tcPr>
          <w:p w14:paraId="5E2B8CDF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</w:rPr>
            </w:pPr>
          </w:p>
        </w:tc>
      </w:tr>
      <w:tr w14:paraId="2DA1C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pct"/>
            <w:vAlign w:val="center"/>
          </w:tcPr>
          <w:p w14:paraId="1EC8EDB2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...</w:t>
            </w:r>
          </w:p>
        </w:tc>
        <w:tc>
          <w:tcPr>
            <w:tcW w:w="4172" w:type="pct"/>
            <w:vAlign w:val="center"/>
          </w:tcPr>
          <w:p w14:paraId="3A98DEAC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</w:rPr>
            </w:pPr>
          </w:p>
        </w:tc>
      </w:tr>
    </w:tbl>
    <w:p w14:paraId="7874F1B2">
      <w:pPr>
        <w:pStyle w:val="2"/>
        <w:spacing w:line="360" w:lineRule="auto"/>
        <w:ind w:left="0" w:leftChars="0" w:firstLine="0" w:firstLineChars="0"/>
        <w:outlineLvl w:val="0"/>
        <w:rPr>
          <w:rFonts w:hint="eastAsia" w:ascii="宋体" w:hAnsi="宋体" w:eastAsia="宋体" w:cs="宋体"/>
          <w:b/>
          <w:bCs w:val="0"/>
          <w:snapToGrid w:val="0"/>
          <w:color w:val="auto"/>
          <w:sz w:val="24"/>
          <w:szCs w:val="24"/>
          <w:lang w:val="en-US" w:eastAsia="zh-CN"/>
        </w:rPr>
      </w:pPr>
      <w:bookmarkStart w:id="3" w:name="_Toc27508"/>
      <w:bookmarkStart w:id="4" w:name="_Toc9157"/>
      <w:r>
        <w:rPr>
          <w:rFonts w:hint="eastAsia" w:ascii="宋体" w:hAnsi="宋体" w:eastAsia="宋体" w:cs="宋体"/>
          <w:b/>
          <w:bCs w:val="0"/>
          <w:snapToGrid w:val="0"/>
          <w:color w:val="auto"/>
          <w:sz w:val="24"/>
          <w:szCs w:val="24"/>
          <w:lang w:val="en-US" w:eastAsia="zh-CN"/>
        </w:rPr>
        <w:t>四、</w:t>
      </w:r>
      <w:bookmarkEnd w:id="3"/>
      <w:bookmarkEnd w:id="4"/>
      <w:r>
        <w:rPr>
          <w:rFonts w:hint="eastAsia" w:ascii="宋体" w:hAnsi="宋体" w:eastAsia="宋体" w:cs="宋体"/>
          <w:b/>
          <w:bCs w:val="0"/>
          <w:snapToGrid w:val="0"/>
          <w:color w:val="auto"/>
          <w:sz w:val="24"/>
          <w:szCs w:val="24"/>
          <w:lang w:val="en-US" w:eastAsia="zh-CN"/>
        </w:rPr>
        <w:t>同类采购项目历史成交信息</w:t>
      </w:r>
    </w:p>
    <w:tbl>
      <w:tblPr>
        <w:tblStyle w:val="12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2276"/>
        <w:gridCol w:w="1669"/>
        <w:gridCol w:w="1577"/>
        <w:gridCol w:w="1486"/>
        <w:gridCol w:w="1387"/>
      </w:tblGrid>
      <w:tr w14:paraId="68D69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365" w:type="pct"/>
            <w:vAlign w:val="center"/>
          </w:tcPr>
          <w:p w14:paraId="18D118A8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56" w:type="pct"/>
            <w:vAlign w:val="center"/>
          </w:tcPr>
          <w:p w14:paraId="77D7A853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921" w:type="pct"/>
            <w:vAlign w:val="center"/>
          </w:tcPr>
          <w:p w14:paraId="39FF53CA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采购人</w:t>
            </w:r>
          </w:p>
        </w:tc>
        <w:tc>
          <w:tcPr>
            <w:tcW w:w="870" w:type="pct"/>
            <w:vAlign w:val="center"/>
          </w:tcPr>
          <w:p w14:paraId="3269616E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项目预算</w:t>
            </w:r>
          </w:p>
        </w:tc>
        <w:tc>
          <w:tcPr>
            <w:tcW w:w="820" w:type="pct"/>
            <w:vAlign w:val="center"/>
          </w:tcPr>
          <w:p w14:paraId="6D7EE57C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中标价</w:t>
            </w:r>
          </w:p>
        </w:tc>
        <w:tc>
          <w:tcPr>
            <w:tcW w:w="765" w:type="pct"/>
            <w:vAlign w:val="center"/>
          </w:tcPr>
          <w:p w14:paraId="191966E2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服务时间</w:t>
            </w:r>
          </w:p>
        </w:tc>
      </w:tr>
      <w:tr w14:paraId="0A525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365" w:type="pct"/>
            <w:vAlign w:val="center"/>
          </w:tcPr>
          <w:p w14:paraId="497EF7C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6" w:type="pct"/>
            <w:vAlign w:val="center"/>
          </w:tcPr>
          <w:p w14:paraId="42802DD9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1" w:type="pct"/>
            <w:vAlign w:val="center"/>
          </w:tcPr>
          <w:p w14:paraId="6672D66E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pct"/>
            <w:vAlign w:val="center"/>
          </w:tcPr>
          <w:p w14:paraId="7CDD4411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0" w:type="pct"/>
            <w:vAlign w:val="center"/>
          </w:tcPr>
          <w:p w14:paraId="6D58DD0B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5" w:type="pct"/>
            <w:vAlign w:val="center"/>
          </w:tcPr>
          <w:p w14:paraId="16357CDF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0E92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365" w:type="pct"/>
            <w:vAlign w:val="center"/>
          </w:tcPr>
          <w:p w14:paraId="467F5588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6" w:type="pct"/>
            <w:vAlign w:val="center"/>
          </w:tcPr>
          <w:p w14:paraId="1FD58B96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1" w:type="pct"/>
            <w:vAlign w:val="center"/>
          </w:tcPr>
          <w:p w14:paraId="057186BA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pct"/>
            <w:vAlign w:val="center"/>
          </w:tcPr>
          <w:p w14:paraId="4B6E3ABE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0" w:type="pct"/>
            <w:vAlign w:val="center"/>
          </w:tcPr>
          <w:p w14:paraId="4ADD45A8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5" w:type="pct"/>
            <w:vAlign w:val="center"/>
          </w:tcPr>
          <w:p w14:paraId="1FB5AFA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3DFB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365" w:type="pct"/>
            <w:vAlign w:val="center"/>
          </w:tcPr>
          <w:p w14:paraId="166FC423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6" w:type="pct"/>
            <w:vAlign w:val="center"/>
          </w:tcPr>
          <w:p w14:paraId="461CBC6A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1" w:type="pct"/>
            <w:vAlign w:val="center"/>
          </w:tcPr>
          <w:p w14:paraId="1A6AAF3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pct"/>
            <w:vAlign w:val="center"/>
          </w:tcPr>
          <w:p w14:paraId="5CB19329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0" w:type="pct"/>
            <w:vAlign w:val="center"/>
          </w:tcPr>
          <w:p w14:paraId="0AB732F5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5" w:type="pct"/>
            <w:vAlign w:val="center"/>
          </w:tcPr>
          <w:p w14:paraId="6E1A53D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32C705C1"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注：后附相关业绩复印件。请提供同类项目合同或中标通知书复印件等业绩证明材料（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可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优先提供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广东省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内的业绩证明）需加盖公章。</w:t>
      </w:r>
    </w:p>
    <w:p w14:paraId="2762AEFD">
      <w:pPr>
        <w:pStyle w:val="2"/>
        <w:spacing w:line="360" w:lineRule="auto"/>
        <w:ind w:left="0" w:leftChars="0" w:firstLine="0" w:firstLineChars="0"/>
        <w:outlineLvl w:val="0"/>
        <w:rPr>
          <w:rFonts w:hint="default" w:ascii="宋体" w:hAnsi="宋体" w:eastAsia="宋体" w:cs="宋体"/>
          <w:b/>
          <w:bCs w:val="0"/>
          <w:snapToGrid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napToGrid w:val="0"/>
          <w:color w:val="auto"/>
          <w:sz w:val="24"/>
          <w:szCs w:val="24"/>
          <w:lang w:val="en-US" w:eastAsia="zh-CN"/>
        </w:rPr>
        <w:t>五、后续采购情况</w:t>
      </w:r>
    </w:p>
    <w:p w14:paraId="1FF0BBAC">
      <w:pPr>
        <w:spacing w:line="360" w:lineRule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en-US" w:eastAsia="zh-CN"/>
        </w:rPr>
        <w:t>可能涉及的运行维护、升级更新、备品备件、耗材等情况。【如无，可填无】</w:t>
      </w:r>
    </w:p>
    <w:p w14:paraId="2657E090">
      <w:pP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br w:type="page"/>
      </w:r>
    </w:p>
    <w:p w14:paraId="05094A08">
      <w:pPr>
        <w:pStyle w:val="2"/>
        <w:spacing w:line="360" w:lineRule="auto"/>
        <w:ind w:left="0" w:leftChars="0" w:firstLine="0" w:firstLineChars="0"/>
        <w:outlineLvl w:val="0"/>
        <w:rPr>
          <w:rFonts w:hint="eastAsia" w:ascii="宋体" w:hAnsi="宋体" w:eastAsia="宋体" w:cs="宋体"/>
          <w:b/>
          <w:bCs w:val="0"/>
          <w:snapToGrid w:val="0"/>
          <w:color w:val="auto"/>
          <w:sz w:val="24"/>
          <w:szCs w:val="24"/>
          <w:lang w:val="en-US" w:eastAsia="zh-CN"/>
        </w:rPr>
      </w:pPr>
      <w:bookmarkStart w:id="5" w:name="_Toc14259"/>
      <w:bookmarkStart w:id="6" w:name="_Toc8742"/>
      <w:r>
        <w:rPr>
          <w:rFonts w:hint="eastAsia" w:ascii="宋体" w:hAnsi="宋体" w:eastAsia="宋体" w:cs="宋体"/>
          <w:b/>
          <w:bCs w:val="0"/>
          <w:snapToGrid w:val="0"/>
          <w:color w:val="auto"/>
          <w:sz w:val="24"/>
          <w:szCs w:val="24"/>
          <w:lang w:val="en-US" w:eastAsia="zh-CN"/>
        </w:rPr>
        <w:t>六、供应商参与采购需求调查的声明函</w:t>
      </w:r>
      <w:bookmarkEnd w:id="5"/>
      <w:bookmarkEnd w:id="6"/>
    </w:p>
    <w:p w14:paraId="0639724D"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</w:p>
    <w:p w14:paraId="70ED193E"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广州市天河区卫生健康局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：</w:t>
      </w:r>
    </w:p>
    <w:p w14:paraId="1E3027C3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我司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清楚知悉并理解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贵单位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开展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本次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采购需求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调查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的目标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主要是为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了调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查市场主体情况，了解行业市场竞争程度，为</w:t>
      </w:r>
      <w:r>
        <w:rPr>
          <w:rFonts w:hint="eastAsia" w:ascii="宋体" w:hAnsi="宋体" w:eastAsia="宋体" w:cs="宋体"/>
          <w:sz w:val="24"/>
          <w:szCs w:val="24"/>
        </w:rPr>
        <w:t>项目的成功实施提供更充分的参考和依据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获得多样化的意见。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我司清楚</w:t>
      </w:r>
      <w:r>
        <w:rPr>
          <w:rFonts w:hint="eastAsia" w:ascii="宋体" w:hAnsi="宋体" w:eastAsia="宋体" w:cs="宋体"/>
          <w:sz w:val="24"/>
          <w:szCs w:val="24"/>
        </w:rPr>
        <w:t>并明晰以下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注意</w:t>
      </w:r>
      <w:r>
        <w:rPr>
          <w:rFonts w:hint="eastAsia" w:ascii="宋体" w:hAnsi="宋体" w:eastAsia="宋体" w:cs="宋体"/>
          <w:sz w:val="24"/>
          <w:szCs w:val="24"/>
        </w:rPr>
        <w:t>事项：</w:t>
      </w:r>
    </w:p>
    <w:p w14:paraId="32FF588C">
      <w:pPr>
        <w:numPr>
          <w:ilvl w:val="0"/>
          <w:numId w:val="4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需求调查</w:t>
      </w:r>
      <w:r>
        <w:rPr>
          <w:rFonts w:hint="eastAsia" w:ascii="宋体" w:hAnsi="宋体" w:eastAsia="宋体" w:cs="宋体"/>
          <w:sz w:val="24"/>
          <w:szCs w:val="24"/>
        </w:rPr>
        <w:t>提供的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采购需求》</w:t>
      </w:r>
      <w:r>
        <w:rPr>
          <w:rFonts w:hint="eastAsia" w:ascii="宋体" w:hAnsi="宋体" w:eastAsia="宋体" w:cs="宋体"/>
          <w:sz w:val="24"/>
          <w:szCs w:val="24"/>
        </w:rPr>
        <w:t>仅供供应商参考，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如果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采购需求》中</w:t>
      </w:r>
      <w:r>
        <w:rPr>
          <w:rFonts w:hint="eastAsia" w:ascii="宋体" w:hAnsi="宋体" w:eastAsia="宋体" w:cs="宋体"/>
          <w:sz w:val="24"/>
          <w:szCs w:val="24"/>
        </w:rPr>
        <w:t>存在有歧视性、排他性或限制性的内容，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我司能够</w:t>
      </w:r>
      <w:r>
        <w:rPr>
          <w:rFonts w:hint="eastAsia" w:ascii="宋体" w:hAnsi="宋体" w:eastAsia="宋体" w:cs="宋体"/>
          <w:sz w:val="24"/>
          <w:szCs w:val="24"/>
        </w:rPr>
        <w:t>理解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这并</w:t>
      </w:r>
      <w:r>
        <w:rPr>
          <w:rFonts w:hint="eastAsia" w:ascii="宋体" w:hAnsi="宋体" w:eastAsia="宋体" w:cs="宋体"/>
          <w:sz w:val="24"/>
          <w:szCs w:val="24"/>
        </w:rPr>
        <w:t>不属于采购人的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本意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732B1E54">
      <w:pPr>
        <w:numPr>
          <w:ilvl w:val="0"/>
          <w:numId w:val="4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知悉并清楚</w:t>
      </w:r>
      <w:r>
        <w:rPr>
          <w:rFonts w:hint="eastAsia" w:ascii="宋体" w:hAnsi="宋体" w:eastAsia="宋体" w:cs="宋体"/>
          <w:sz w:val="24"/>
          <w:szCs w:val="24"/>
        </w:rPr>
        <w:t>本次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调查</w:t>
      </w:r>
      <w:r>
        <w:rPr>
          <w:rFonts w:hint="eastAsia" w:ascii="宋体" w:hAnsi="宋体" w:eastAsia="宋体" w:cs="宋体"/>
          <w:sz w:val="24"/>
          <w:szCs w:val="24"/>
        </w:rPr>
        <w:t>仅作为采购人编制采购需求的参考，参与本次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调查</w:t>
      </w:r>
      <w:r>
        <w:rPr>
          <w:rFonts w:hint="eastAsia" w:ascii="宋体" w:hAnsi="宋体" w:eastAsia="宋体" w:cs="宋体"/>
          <w:sz w:val="24"/>
          <w:szCs w:val="24"/>
        </w:rPr>
        <w:t>并不代表取得订单。</w:t>
      </w:r>
    </w:p>
    <w:p w14:paraId="2BCF5B49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我司将根据采购人提供的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采购需求》</w:t>
      </w:r>
      <w:r>
        <w:rPr>
          <w:rFonts w:hint="eastAsia" w:ascii="宋体" w:hAnsi="宋体" w:eastAsia="宋体" w:cs="宋体"/>
          <w:sz w:val="24"/>
          <w:szCs w:val="24"/>
        </w:rPr>
        <w:t>，准确提炼采购人本次采购需要达到的功能和使用要求，并根据理解，客观真实提供自己的意见和建议。</w:t>
      </w:r>
    </w:p>
    <w:p w14:paraId="125168A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我司认为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采购需求》</w:t>
      </w:r>
      <w:r>
        <w:rPr>
          <w:rFonts w:hint="eastAsia" w:ascii="宋体" w:hAnsi="宋体" w:eastAsia="宋体" w:cs="宋体"/>
          <w:sz w:val="24"/>
          <w:szCs w:val="24"/>
        </w:rPr>
        <w:t>中有歧视性、排他性或者限制性的内容内容，将根据本次调查提供的表格模板要求，本着诚实信用原则，真实填写意见和建议。</w:t>
      </w:r>
    </w:p>
    <w:p w14:paraId="64804514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我司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知悉</w:t>
      </w:r>
      <w:r>
        <w:rPr>
          <w:rFonts w:hint="eastAsia" w:ascii="宋体" w:hAnsi="宋体" w:eastAsia="宋体" w:cs="宋体"/>
          <w:sz w:val="24"/>
          <w:szCs w:val="24"/>
        </w:rPr>
        <w:t>本次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调查</w:t>
      </w:r>
      <w:r>
        <w:rPr>
          <w:rFonts w:hint="eastAsia" w:ascii="宋体" w:hAnsi="宋体" w:eastAsia="宋体" w:cs="宋体"/>
          <w:sz w:val="24"/>
          <w:szCs w:val="24"/>
        </w:rPr>
        <w:t>的项目需求为本项目的初步需求，采购人可视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调查</w:t>
      </w:r>
      <w:r>
        <w:rPr>
          <w:rFonts w:hint="eastAsia" w:ascii="宋体" w:hAnsi="宋体" w:eastAsia="宋体" w:cs="宋体"/>
          <w:sz w:val="24"/>
          <w:szCs w:val="24"/>
        </w:rPr>
        <w:t>情况进行调整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并</w:t>
      </w:r>
      <w:r>
        <w:rPr>
          <w:rFonts w:hint="eastAsia" w:ascii="宋体" w:hAnsi="宋体" w:eastAsia="宋体" w:cs="宋体"/>
          <w:sz w:val="24"/>
          <w:szCs w:val="24"/>
        </w:rPr>
        <w:t>充分理解采购人在采购需求调查中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可能会</w:t>
      </w:r>
      <w:r>
        <w:rPr>
          <w:rFonts w:hint="eastAsia" w:ascii="宋体" w:hAnsi="宋体" w:eastAsia="宋体" w:cs="宋体"/>
          <w:sz w:val="24"/>
          <w:szCs w:val="24"/>
        </w:rPr>
        <w:t>充分考虑供应商提供的意见和建议，以合理制定本项目的具体采购需求。同时，我司严格履行商业道德，不提供不实意见或建议，或者不以恶意方式和手段影响采购人采购活动正常开展。</w:t>
      </w:r>
    </w:p>
    <w:p w14:paraId="6DFF45B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 w14:paraId="17F7A38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  供应商（加盖公章）：</w:t>
      </w:r>
    </w:p>
    <w:p w14:paraId="42364963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  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  月  日</w:t>
      </w:r>
    </w:p>
    <w:p w14:paraId="2B91A826">
      <w:pP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</w:pPr>
    </w:p>
    <w:sectPr>
      <w:footerReference r:id="rId3" w:type="default"/>
      <w:pgSz w:w="11906" w:h="16838"/>
      <w:pgMar w:top="1440" w:right="1474" w:bottom="1440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D28C64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7D9E55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2"/>
                              <w:szCs w:val="36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36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36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36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36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7D9E55">
                    <w:pPr>
                      <w:pStyle w:val="7"/>
                      <w:rPr>
                        <w:rFonts w:hint="eastAsia" w:ascii="宋体" w:hAnsi="宋体" w:eastAsia="宋体" w:cs="宋体"/>
                        <w:sz w:val="22"/>
                        <w:szCs w:val="36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2"/>
                        <w:szCs w:val="36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36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36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36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36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36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16E9AF"/>
    <w:multiLevelType w:val="singleLevel"/>
    <w:tmpl w:val="AA16E9AF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077173D8"/>
    <w:multiLevelType w:val="singleLevel"/>
    <w:tmpl w:val="077173D8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2CBB479D"/>
    <w:multiLevelType w:val="multilevel"/>
    <w:tmpl w:val="2CBB479D"/>
    <w:lvl w:ilvl="0" w:tentative="0">
      <w:start w:val="1"/>
      <w:numFmt w:val="chineseCountingThousand"/>
      <w:pStyle w:val="4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69F711A"/>
    <w:multiLevelType w:val="singleLevel"/>
    <w:tmpl w:val="369F711A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2ZGE4YmEzYmM4MDY5MzgyYzdhODA5YWVmYWJiZmYifQ=="/>
  </w:docVars>
  <w:rsids>
    <w:rsidRoot w:val="52AF7596"/>
    <w:rsid w:val="01F91C73"/>
    <w:rsid w:val="051354F0"/>
    <w:rsid w:val="08D631A4"/>
    <w:rsid w:val="10BD6140"/>
    <w:rsid w:val="13FD30D3"/>
    <w:rsid w:val="14186D67"/>
    <w:rsid w:val="14EC1D19"/>
    <w:rsid w:val="16F52567"/>
    <w:rsid w:val="174401A2"/>
    <w:rsid w:val="179E286F"/>
    <w:rsid w:val="197233CD"/>
    <w:rsid w:val="1F637726"/>
    <w:rsid w:val="206D4AA5"/>
    <w:rsid w:val="20A27EC4"/>
    <w:rsid w:val="26503DF0"/>
    <w:rsid w:val="28382D12"/>
    <w:rsid w:val="2AA22A17"/>
    <w:rsid w:val="2E7223AC"/>
    <w:rsid w:val="33FD7BDF"/>
    <w:rsid w:val="368C0B4A"/>
    <w:rsid w:val="378000F3"/>
    <w:rsid w:val="3B421663"/>
    <w:rsid w:val="3BBC3C70"/>
    <w:rsid w:val="3DEE2873"/>
    <w:rsid w:val="3F67605C"/>
    <w:rsid w:val="413E2AC3"/>
    <w:rsid w:val="4717416E"/>
    <w:rsid w:val="485601BC"/>
    <w:rsid w:val="487221C7"/>
    <w:rsid w:val="4ADE597A"/>
    <w:rsid w:val="4F943DCA"/>
    <w:rsid w:val="52AF7596"/>
    <w:rsid w:val="52BA7E5F"/>
    <w:rsid w:val="55D12128"/>
    <w:rsid w:val="56E66275"/>
    <w:rsid w:val="5AEB36A2"/>
    <w:rsid w:val="5AFA65F2"/>
    <w:rsid w:val="5B9B7CC7"/>
    <w:rsid w:val="5C4C6B7A"/>
    <w:rsid w:val="5F1953A8"/>
    <w:rsid w:val="5FED2A77"/>
    <w:rsid w:val="61786F13"/>
    <w:rsid w:val="630424C6"/>
    <w:rsid w:val="642F125B"/>
    <w:rsid w:val="64A5151D"/>
    <w:rsid w:val="64A93F22"/>
    <w:rsid w:val="65166AAB"/>
    <w:rsid w:val="65F04A1A"/>
    <w:rsid w:val="69514D60"/>
    <w:rsid w:val="6A224243"/>
    <w:rsid w:val="6C822D8D"/>
    <w:rsid w:val="6D285D05"/>
    <w:rsid w:val="6D3B3A5A"/>
    <w:rsid w:val="6FBD702D"/>
    <w:rsid w:val="71E556C6"/>
    <w:rsid w:val="73465C7A"/>
    <w:rsid w:val="74A754ED"/>
    <w:rsid w:val="780F51E9"/>
    <w:rsid w:val="79D7347A"/>
    <w:rsid w:val="7AB1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keepNext/>
      <w:keepLines/>
      <w:numPr>
        <w:ilvl w:val="0"/>
        <w:numId w:val="1"/>
      </w:numPr>
      <w:spacing w:before="50" w:beforeLines="50" w:after="50" w:afterLines="50"/>
      <w:outlineLvl w:val="0"/>
    </w:pPr>
    <w:rPr>
      <w:rFonts w:eastAsia="宋体"/>
      <w:b/>
      <w:bCs/>
      <w:kern w:val="44"/>
      <w:sz w:val="28"/>
      <w:szCs w:val="44"/>
    </w:rPr>
  </w:style>
  <w:style w:type="paragraph" w:styleId="5">
    <w:name w:val="heading 2"/>
    <w:basedOn w:val="1"/>
    <w:next w:val="1"/>
    <w:link w:val="18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widowControl w:val="0"/>
      <w:kinsoku/>
      <w:autoSpaceDE/>
      <w:autoSpaceDN/>
      <w:adjustRightInd/>
      <w:snapToGrid/>
      <w:ind w:firstLine="360"/>
      <w:jc w:val="both"/>
      <w:textAlignment w:val="auto"/>
    </w:pPr>
    <w:rPr>
      <w:rFonts w:eastAsiaTheme="minorEastAsia" w:cstheme="minorBidi"/>
      <w:snapToGrid/>
      <w:color w:val="auto"/>
      <w:kern w:val="2"/>
      <w:szCs w:val="24"/>
    </w:rPr>
  </w:style>
  <w:style w:type="paragraph" w:styleId="6">
    <w:name w:val="Body Text"/>
    <w:basedOn w:val="1"/>
    <w:qFormat/>
    <w:uiPriority w:val="0"/>
    <w:rPr>
      <w:sz w:val="24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basedOn w:val="1"/>
    <w:next w:val="1"/>
    <w:autoRedefine/>
    <w:qFormat/>
    <w:uiPriority w:val="0"/>
  </w:style>
  <w:style w:type="paragraph" w:styleId="10">
    <w:name w:val="Normal (Web)"/>
    <w:basedOn w:val="1"/>
    <w:autoRedefine/>
    <w:qFormat/>
    <w:uiPriority w:val="99"/>
    <w:rPr>
      <w:sz w:val="24"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WPSOffice手动目录 1"/>
    <w:autoRedefine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  <w:style w:type="paragraph" w:styleId="15">
    <w:name w:val="List Paragraph"/>
    <w:basedOn w:val="1"/>
    <w:autoRedefine/>
    <w:qFormat/>
    <w:uiPriority w:val="34"/>
    <w:pPr>
      <w:widowControl/>
      <w:ind w:firstLine="420" w:firstLineChars="200"/>
      <w:jc w:val="left"/>
    </w:pPr>
    <w:rPr>
      <w:kern w:val="0"/>
      <w:sz w:val="20"/>
      <w:szCs w:val="20"/>
    </w:rPr>
  </w:style>
  <w:style w:type="character" w:customStyle="1" w:styleId="16">
    <w:name w:val="font31"/>
    <w:basedOn w:val="13"/>
    <w:autoRedefine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17">
    <w:name w:val="font41"/>
    <w:basedOn w:val="13"/>
    <w:autoRedefine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8">
    <w:name w:val="标题 2 Char"/>
    <w:link w:val="5"/>
    <w:qFormat/>
    <w:uiPriority w:val="0"/>
    <w:rPr>
      <w:rFonts w:ascii="Arial" w:hAnsi="Arial" w:eastAsia="黑体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1331</Words>
  <Characters>1360</Characters>
  <Lines>0</Lines>
  <Paragraphs>0</Paragraphs>
  <TotalTime>46</TotalTime>
  <ScaleCrop>false</ScaleCrop>
  <LinksUpToDate>false</LinksUpToDate>
  <CharactersWithSpaces>1562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2023-09-14T07:01:00Z</dcterms:created>
  <dc:creator>admin</dc:creator>
  <cp:lastModifiedBy>bei</cp:lastModifiedBy>
  <dcterms:modified xsi:type="dcterms:W3CDTF">2025-11-07T02:03:01Z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0C7CF858300443A5BAE929D32EA92D2B_13</vt:lpwstr>
  </property>
  <property fmtid="{D5CDD505-2E9C-101B-9397-08002B2CF9AE}" pid="4" name="KSOTemplateDocerSaveRecord">
    <vt:lpwstr>eyJoZGlkIjoiZGQ2ZGE4YmEzYmM4MDY5MzgyYzdhODA5YWVmYWJiZmYiLCJ1c2VySWQiOiIyNTM5NTg3MTEifQ==</vt:lpwstr>
  </property>
</Properties>
</file>