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DB33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 w14:paraId="1A98E645">
      <w:pPr>
        <w:pStyle w:val="5"/>
      </w:pPr>
    </w:p>
    <w:p w14:paraId="3D59F534">
      <w:pPr>
        <w:ind w:firstLine="480"/>
        <w:rPr>
          <w:rFonts w:ascii="宋体" w:hAnsi="宋体" w:cs="宋体"/>
        </w:rPr>
      </w:pPr>
    </w:p>
    <w:p w14:paraId="4596180E">
      <w:pPr>
        <w:rPr>
          <w:rFonts w:ascii="宋体" w:hAnsi="宋体" w:cs="宋体"/>
        </w:rPr>
      </w:pPr>
    </w:p>
    <w:p w14:paraId="2BED05D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 w14:paraId="4BEC451D">
      <w:pPr>
        <w:ind w:firstLine="480"/>
        <w:rPr>
          <w:rFonts w:ascii="宋体" w:hAnsi="宋体" w:cs="宋体"/>
        </w:rPr>
      </w:pPr>
    </w:p>
    <w:p w14:paraId="3DB40E3D">
      <w:pPr>
        <w:ind w:firstLine="480"/>
        <w:rPr>
          <w:rFonts w:ascii="宋体" w:hAnsi="宋体" w:cs="宋体"/>
        </w:rPr>
      </w:pPr>
    </w:p>
    <w:p w14:paraId="6F264EC6">
      <w:pPr>
        <w:ind w:firstLine="480"/>
        <w:rPr>
          <w:rFonts w:ascii="宋体" w:hAnsi="宋体" w:cs="宋体"/>
        </w:rPr>
      </w:pPr>
    </w:p>
    <w:p w14:paraId="26B3E3CA">
      <w:pPr>
        <w:ind w:firstLine="480"/>
        <w:rPr>
          <w:rFonts w:ascii="宋体" w:hAnsi="宋体" w:cs="宋体"/>
        </w:rPr>
      </w:pPr>
    </w:p>
    <w:p w14:paraId="28F78282">
      <w:pPr>
        <w:ind w:firstLine="480"/>
        <w:rPr>
          <w:rFonts w:ascii="宋体" w:hAnsi="宋体" w:cs="宋体"/>
        </w:rPr>
      </w:pPr>
    </w:p>
    <w:p w14:paraId="37CC522D">
      <w:pPr>
        <w:ind w:left="1575" w:leftChars="75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项目名称: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>吴川市人民医院DSA三年维保项目</w:t>
      </w:r>
    </w:p>
    <w:p w14:paraId="6FA50937">
      <w:pPr>
        <w:rPr>
          <w:rFonts w:ascii="宋体" w:hAnsi="宋体" w:cs="宋体"/>
          <w:b/>
          <w:bCs/>
          <w:sz w:val="28"/>
          <w:szCs w:val="28"/>
        </w:rPr>
      </w:pPr>
    </w:p>
    <w:p w14:paraId="2C6021BB">
      <w:pPr>
        <w:ind w:firstLine="480"/>
        <w:rPr>
          <w:rFonts w:ascii="宋体" w:hAnsi="宋体" w:cs="宋体"/>
        </w:rPr>
      </w:pPr>
    </w:p>
    <w:p w14:paraId="020F9006">
      <w:pPr>
        <w:ind w:firstLine="480"/>
        <w:rPr>
          <w:rFonts w:ascii="宋体" w:hAnsi="宋体" w:cs="宋体"/>
        </w:rPr>
      </w:pPr>
    </w:p>
    <w:p w14:paraId="3527EEDE">
      <w:pPr>
        <w:rPr>
          <w:rFonts w:ascii="宋体" w:hAnsi="宋体" w:cs="宋体"/>
        </w:rPr>
      </w:pPr>
    </w:p>
    <w:p w14:paraId="257BA1EC">
      <w:pPr>
        <w:ind w:firstLine="480"/>
        <w:rPr>
          <w:rFonts w:ascii="宋体" w:hAnsi="宋体" w:cs="宋体"/>
        </w:rPr>
      </w:pPr>
    </w:p>
    <w:p w14:paraId="0E48169C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 w14:paraId="473D5E63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5A61E07F"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 w14:paraId="4F38A238"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 w14:paraId="07758C75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36"/>
          <w:szCs w:val="32"/>
          <w:highlight w:val="none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  <w:highlight w:val="yellow"/>
        </w:rPr>
      </w:sdtEndPr>
      <w:sdtContent>
        <w:p w14:paraId="2FB69886">
          <w:pPr>
            <w:spacing w:line="240" w:lineRule="auto"/>
            <w:jc w:val="center"/>
            <w:rPr>
              <w:rFonts w:ascii="宋体" w:hAnsi="宋体" w:cs="宋体"/>
              <w:sz w:val="28"/>
              <w:szCs w:val="36"/>
              <w:highlight w:val="none"/>
            </w:rPr>
          </w:pPr>
          <w:r>
            <w:rPr>
              <w:rFonts w:hint="eastAsia" w:ascii="宋体" w:hAnsi="宋体" w:cs="宋体"/>
              <w:sz w:val="28"/>
              <w:szCs w:val="36"/>
              <w:highlight w:val="none"/>
            </w:rPr>
            <w:t>目 录</w:t>
          </w:r>
        </w:p>
        <w:p w14:paraId="479539CE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rFonts w:hint="eastAsia" w:ascii="宋体" w:hAnsi="宋体" w:cs="宋体"/>
              <w:highlight w:val="none"/>
            </w:rPr>
            <w:fldChar w:fldCharType="begin"/>
          </w:r>
          <w:r>
            <w:rPr>
              <w:rFonts w:hint="eastAsia" w:ascii="宋体" w:hAnsi="宋体" w:cs="宋体"/>
              <w:highlight w:val="none"/>
            </w:rPr>
            <w:instrText xml:space="preserve">TOC \o "1-1" \h \u </w:instrText>
          </w:r>
          <w:r>
            <w:rPr>
              <w:rFonts w:hint="eastAsia" w:ascii="宋体" w:hAnsi="宋体" w:cs="宋体"/>
              <w:highlight w:val="none"/>
            </w:rPr>
            <w:fldChar w:fldCharType="separate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"_Toc13705" </w:instrText>
          </w:r>
          <w:r>
            <w:rPr>
              <w:highlight w:val="none"/>
            </w:rPr>
            <w:fldChar w:fldCharType="separate"/>
          </w:r>
          <w:r>
            <w:rPr>
              <w:rFonts w:hint="eastAsia" w:ascii="宋体" w:hAnsi="宋体" w:cs="宋体"/>
              <w:highlight w:val="none"/>
            </w:rPr>
            <w:t>一、响应供应商资质文件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</w:rPr>
            <w:fldChar w:fldCharType="begin"/>
          </w:r>
          <w:r>
            <w:rPr>
              <w:rFonts w:hint="eastAsia" w:ascii="宋体" w:hAnsi="宋体" w:cs="宋体"/>
              <w:highlight w:val="none"/>
            </w:rPr>
            <w:instrText xml:space="preserve"> PAGEREF _Toc13705 \h </w:instrText>
          </w:r>
          <w:r>
            <w:rPr>
              <w:rFonts w:hint="eastAsia" w:ascii="宋体" w:hAnsi="宋体" w:cs="宋体"/>
              <w:highlight w:val="none"/>
            </w:rPr>
            <w:fldChar w:fldCharType="separate"/>
          </w:r>
          <w:r>
            <w:rPr>
              <w:rFonts w:hint="eastAsia" w:ascii="宋体" w:hAnsi="宋体" w:cs="宋体"/>
              <w:highlight w:val="none"/>
            </w:rPr>
            <w:t>3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7A344C89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"_Toc14030" </w:instrText>
          </w:r>
          <w:r>
            <w:rPr>
              <w:highlight w:val="none"/>
            </w:rPr>
            <w:fldChar w:fldCharType="separate"/>
          </w:r>
          <w:r>
            <w:rPr>
              <w:rFonts w:hint="eastAsia" w:ascii="宋体" w:hAnsi="宋体" w:cs="宋体"/>
              <w:highlight w:val="none"/>
            </w:rPr>
            <w:t>二、</w:t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报价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</w:rPr>
            <w:fldChar w:fldCharType="begin"/>
          </w:r>
          <w:r>
            <w:rPr>
              <w:rFonts w:hint="eastAsia" w:ascii="宋体" w:hAnsi="宋体" w:cs="宋体"/>
              <w:highlight w:val="none"/>
            </w:rPr>
            <w:instrText xml:space="preserve"> PAGEREF _Toc14030 \h </w:instrText>
          </w:r>
          <w:r>
            <w:rPr>
              <w:rFonts w:hint="eastAsia" w:ascii="宋体" w:hAnsi="宋体" w:cs="宋体"/>
              <w:highlight w:val="none"/>
            </w:rPr>
            <w:fldChar w:fldCharType="separate"/>
          </w:r>
          <w:r>
            <w:rPr>
              <w:rFonts w:hint="eastAsia" w:ascii="宋体" w:hAnsi="宋体" w:cs="宋体"/>
              <w:highlight w:val="none"/>
            </w:rPr>
            <w:t>4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1455D5C1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"_Toc28345"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三</w:t>
          </w:r>
          <w:r>
            <w:rPr>
              <w:rFonts w:hint="eastAsia" w:ascii="宋体" w:hAnsi="宋体" w:cs="宋体"/>
              <w:highlight w:val="none"/>
            </w:rPr>
            <w:t>、</w:t>
          </w:r>
          <w:r>
            <w:rPr>
              <w:rFonts w:hint="eastAsia" w:ascii="宋体" w:hAnsi="宋体" w:cs="宋体"/>
              <w:highlight w:val="none"/>
              <w:lang w:eastAsia="zh-CN"/>
            </w:rPr>
            <w:t>根据下列信息提供详细完整的维保服务方案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5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1FB315D7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"_Toc23231"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四</w:t>
          </w:r>
          <w:r>
            <w:rPr>
              <w:rFonts w:hint="eastAsia" w:ascii="宋体" w:hAnsi="宋体" w:cs="宋体"/>
              <w:highlight w:val="none"/>
            </w:rPr>
            <w:t>、相关产业发展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6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55976CA8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"_Toc26818"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五</w:t>
          </w:r>
          <w:r>
            <w:rPr>
              <w:rFonts w:hint="eastAsia" w:ascii="宋体" w:hAnsi="宋体" w:cs="宋体"/>
              <w:highlight w:val="none"/>
            </w:rPr>
            <w:t>、市场供给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7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5A423C7F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"_Toc14313"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六</w:t>
          </w:r>
          <w:r>
            <w:rPr>
              <w:rFonts w:hint="eastAsia" w:ascii="宋体" w:hAnsi="宋体" w:cs="宋体"/>
              <w:highlight w:val="none"/>
            </w:rPr>
            <w:t>、同类采购项目历史成交信息（如有）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8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07853437">
          <w:pPr>
            <w:pStyle w:val="9"/>
            <w:tabs>
              <w:tab w:val="right" w:leader="dot" w:pos="9070"/>
            </w:tabs>
            <w:ind w:firstLine="0" w:firstLineChars="0"/>
            <w:rPr>
              <w:rFonts w:hint="eastAsia" w:ascii="宋体" w:hAnsi="宋体" w:eastAsia="宋体" w:cs="宋体"/>
              <w:highlight w:val="none"/>
              <w:lang w:val="en-US" w:eastAsia="zh-CN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"_Toc20627"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七</w:t>
          </w:r>
          <w:r>
            <w:rPr>
              <w:rFonts w:hint="eastAsia" w:ascii="宋体" w:hAnsi="宋体" w:cs="宋体"/>
              <w:highlight w:val="none"/>
            </w:rPr>
            <w:t>、后续采购情况：可能涉及的运行维护、升级更新、备品备件、耗材等情况........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9</w:t>
          </w:r>
        </w:p>
        <w:p w14:paraId="1688170C"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"_Toc24362" </w:instrText>
          </w:r>
          <w:r>
            <w:rPr>
              <w:highlight w:val="none"/>
            </w:rPr>
            <w:fldChar w:fldCharType="separate"/>
          </w:r>
          <w:r>
            <w:rPr>
              <w:rFonts w:hint="eastAsia"/>
              <w:highlight w:val="none"/>
              <w:lang w:val="en-US" w:eastAsia="zh-CN"/>
            </w:rPr>
            <w:t>八</w:t>
          </w:r>
          <w:r>
            <w:rPr>
              <w:rFonts w:hint="eastAsia" w:ascii="宋体" w:hAnsi="宋体" w:cs="宋体"/>
              <w:highlight w:val="none"/>
            </w:rPr>
            <w:t>、其他（如厂家及产品文件、彩页等）</w:t>
          </w:r>
          <w:r>
            <w:rPr>
              <w:rFonts w:hint="eastAsia" w:ascii="宋体" w:hAnsi="宋体" w:cs="宋体"/>
              <w:highlight w:val="none"/>
            </w:rPr>
            <w:tab/>
          </w:r>
          <w:r>
            <w:rPr>
              <w:rFonts w:hint="eastAsia" w:ascii="宋体" w:hAnsi="宋体" w:cs="宋体"/>
              <w:highlight w:val="none"/>
            </w:rPr>
            <w:fldChar w:fldCharType="begin"/>
          </w:r>
          <w:r>
            <w:rPr>
              <w:rFonts w:hint="eastAsia" w:ascii="宋体" w:hAnsi="宋体" w:cs="宋体"/>
              <w:highlight w:val="none"/>
            </w:rPr>
            <w:instrText xml:space="preserve"> PAGEREF _Toc24362 \h </w:instrText>
          </w:r>
          <w:r>
            <w:rPr>
              <w:rFonts w:hint="eastAsia" w:ascii="宋体" w:hAnsi="宋体" w:cs="宋体"/>
              <w:highlight w:val="none"/>
            </w:rPr>
            <w:fldChar w:fldCharType="separate"/>
          </w:r>
          <w:r>
            <w:rPr>
              <w:rFonts w:hint="eastAsia" w:ascii="宋体" w:hAnsi="宋体" w:cs="宋体"/>
              <w:highlight w:val="none"/>
            </w:rPr>
            <w:t>1</w:t>
          </w:r>
          <w:r>
            <w:rPr>
              <w:rFonts w:hint="eastAsia" w:ascii="宋体" w:hAnsi="宋体" w:cs="宋体"/>
              <w:highlight w:val="none"/>
              <w:lang w:val="en-US" w:eastAsia="zh-CN"/>
            </w:rPr>
            <w:t>0</w:t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  <w:r>
            <w:rPr>
              <w:rFonts w:hint="eastAsia" w:ascii="宋体" w:hAnsi="宋体" w:cs="宋体"/>
              <w:highlight w:val="none"/>
            </w:rPr>
            <w:fldChar w:fldCharType="end"/>
          </w:r>
        </w:p>
        <w:p w14:paraId="0BA7A207"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  <w:highlight w:val="none"/>
            </w:rPr>
            <w:fldChar w:fldCharType="end"/>
          </w:r>
        </w:p>
      </w:sdtContent>
    </w:sdt>
    <w:p w14:paraId="3A6B5DEB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2BE962E2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1.供应商认为有必要提交的其他文件可自行增加。</w:t>
      </w:r>
    </w:p>
    <w:p w14:paraId="1979E887">
      <w:pPr>
        <w:pStyle w:val="24"/>
        <w:rPr>
          <w:rFonts w:hint="eastAsia" w:ascii="宋体" w:hAnsi="宋体" w:cs="宋体"/>
        </w:rPr>
        <w:sectPr>
          <w:footerReference r:id="rId5" w:type="default"/>
          <w:pgSz w:w="11906" w:h="16838"/>
          <w:pgMar w:top="1440" w:right="1463" w:bottom="1440" w:left="146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</w:rPr>
        <w:t>2.采购需求调查响应文件须提供纸质版一式二份，电子版一份（可编辑的WORD版)。</w:t>
      </w:r>
      <w:bookmarkStart w:id="0" w:name="_Toc13705"/>
    </w:p>
    <w:p w14:paraId="78E2A1B0">
      <w:pPr>
        <w:pStyle w:val="3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 w14:paraId="057C2CED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（营业执照等内容、格式自拟）</w:t>
      </w:r>
    </w:p>
    <w:p w14:paraId="35D04117">
      <w:pPr>
        <w:widowControl/>
        <w:spacing w:line="240" w:lineRule="auto"/>
        <w:jc w:val="left"/>
        <w:rPr>
          <w:rFonts w:ascii="宋体" w:hAnsi="宋体" w:cs="宋体"/>
        </w:rPr>
      </w:pPr>
    </w:p>
    <w:p w14:paraId="5C217410">
      <w:pPr>
        <w:widowControl/>
        <w:spacing w:line="240" w:lineRule="auto"/>
        <w:jc w:val="left"/>
        <w:rPr>
          <w:rFonts w:ascii="宋体" w:hAnsi="宋体" w:cs="宋体"/>
        </w:rPr>
      </w:pPr>
    </w:p>
    <w:p w14:paraId="186F36A6">
      <w:pPr>
        <w:widowControl/>
        <w:spacing w:line="240" w:lineRule="auto"/>
        <w:jc w:val="left"/>
        <w:rPr>
          <w:rFonts w:ascii="宋体" w:hAnsi="宋体" w:cs="宋体"/>
        </w:rPr>
      </w:pPr>
    </w:p>
    <w:p w14:paraId="29E54056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12BA7977">
      <w:pPr>
        <w:pStyle w:val="3"/>
        <w:rPr>
          <w:rFonts w:hint="eastAsia" w:ascii="宋体" w:hAnsi="宋体" w:eastAsia="仿宋" w:cs="宋体"/>
          <w:sz w:val="28"/>
          <w:szCs w:val="28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</w:p>
    <w:p w14:paraId="30ABEE7E"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 w14:paraId="39FC9F0E"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 w14:paraId="313C641D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 w14:paraId="2BCAF9C5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 w14:paraId="12914F90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 w14:paraId="3B8E32D4">
      <w:pPr>
        <w:pStyle w:val="24"/>
        <w:rPr>
          <w:rFonts w:ascii="宋体" w:hAnsi="宋体" w:cs="宋体"/>
        </w:rPr>
      </w:pPr>
    </w:p>
    <w:p w14:paraId="4A1D9440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 w14:paraId="6B45C197"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  月  日</w:t>
      </w:r>
    </w:p>
    <w:p w14:paraId="3F1DE7B6">
      <w:pPr>
        <w:ind w:firstLine="482"/>
        <w:rPr>
          <w:rFonts w:ascii="宋体" w:hAnsi="宋体" w:cs="宋体"/>
          <w:b/>
          <w:bCs/>
        </w:rPr>
      </w:pPr>
    </w:p>
    <w:p w14:paraId="50D0FA67">
      <w:pPr>
        <w:ind w:firstLine="482"/>
        <w:rPr>
          <w:rFonts w:ascii="宋体" w:hAnsi="宋体" w:cs="宋体"/>
          <w:b/>
          <w:bCs/>
        </w:rPr>
      </w:pPr>
    </w:p>
    <w:p w14:paraId="231008AB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5A7F3F3E">
      <w:pPr>
        <w:pStyle w:val="3"/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下列信息提供详细完整的维保服务方案</w:t>
      </w:r>
    </w:p>
    <w:p w14:paraId="3170E69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1、保修项目：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飞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eastAsia="zh-CN"/>
        </w:rPr>
        <w:t>利浦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医用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eastAsia="zh-CN"/>
        </w:rPr>
        <w:t>血管造影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X射线系统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eastAsia="zh-CN"/>
        </w:rPr>
        <w:t>（DSA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机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eastAsia="zh-CN"/>
        </w:rPr>
        <w:t>）1台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,型号A</w:t>
      </w:r>
      <w:r>
        <w:rPr>
          <w:rFonts w:hint="default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ll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ura</w:t>
      </w:r>
      <w:r>
        <w:rPr>
          <w:rFonts w:hint="default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color w:val="auto"/>
          <w:sz w:val="24"/>
          <w:shd w:val="clear" w:color="auto" w:fill="auto"/>
          <w:lang w:val="en-US" w:eastAsia="zh-CN"/>
        </w:rPr>
        <w:t>Xper FD20</w:t>
      </w:r>
      <w:bookmarkStart w:id="6" w:name="_GoBack"/>
      <w:bookmarkEnd w:id="6"/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</w:p>
    <w:p w14:paraId="0C2BB94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2、保修范围：整机保修，包含人工服务、定期保养服务、不限次数故障维修与零配件更换。</w:t>
      </w:r>
    </w:p>
    <w:p w14:paraId="4EC7E59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3、保修服务期限：3年。</w:t>
      </w:r>
    </w:p>
    <w:p w14:paraId="22C885B4">
      <w:pPr>
        <w:pStyle w:val="3"/>
        <w:numPr>
          <w:ilvl w:val="0"/>
          <w:numId w:val="1"/>
        </w:numPr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61F1D1F">
      <w:pPr>
        <w:pStyle w:val="3"/>
        <w:rPr>
          <w:rFonts w:ascii="宋体" w:hAnsi="宋体" w:cs="宋体"/>
          <w:sz w:val="28"/>
          <w:szCs w:val="28"/>
        </w:rPr>
      </w:pPr>
      <w:bookmarkStart w:id="2" w:name="_Toc23231"/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2"/>
    </w:p>
    <w:p w14:paraId="30AB961B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 w14:paraId="36585573">
      <w:pPr>
        <w:pStyle w:val="24"/>
        <w:rPr>
          <w:rFonts w:hint="eastAsia" w:ascii="宋体" w:hAnsi="宋体" w:cs="宋体"/>
        </w:rPr>
      </w:pPr>
    </w:p>
    <w:p w14:paraId="4BB368BE">
      <w:pPr>
        <w:pStyle w:val="24"/>
        <w:rPr>
          <w:rFonts w:hint="eastAsia" w:ascii="宋体" w:hAnsi="宋体" w:cs="宋体"/>
        </w:rPr>
      </w:pPr>
    </w:p>
    <w:p w14:paraId="7A68C2CA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 w14:paraId="7D807AE4">
      <w:pPr>
        <w:pStyle w:val="24"/>
        <w:rPr>
          <w:rFonts w:hint="eastAsia" w:ascii="宋体" w:hAnsi="宋体" w:cs="宋体"/>
        </w:rPr>
      </w:pPr>
    </w:p>
    <w:p w14:paraId="52BB3178">
      <w:pPr>
        <w:pStyle w:val="24"/>
        <w:rPr>
          <w:rFonts w:hint="eastAsia" w:ascii="宋体" w:hAnsi="宋体" w:cs="宋体"/>
        </w:rPr>
      </w:pPr>
    </w:p>
    <w:p w14:paraId="2E6316FC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 w14:paraId="0D7E05F5">
      <w:pPr>
        <w:ind w:firstLine="480"/>
        <w:rPr>
          <w:rFonts w:ascii="宋体" w:hAnsi="宋体" w:cs="宋体"/>
        </w:rPr>
      </w:pPr>
    </w:p>
    <w:p w14:paraId="0318A193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5489FB6B">
      <w:pPr>
        <w:pStyle w:val="3"/>
        <w:rPr>
          <w:rFonts w:ascii="宋体" w:hAnsi="宋体" w:cs="宋体"/>
          <w:sz w:val="28"/>
          <w:szCs w:val="28"/>
        </w:rPr>
      </w:pPr>
      <w:bookmarkStart w:id="3" w:name="_Toc26818"/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3"/>
    </w:p>
    <w:p w14:paraId="5D9470C6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 w14:paraId="1AC9456E">
      <w:pPr>
        <w:pStyle w:val="24"/>
        <w:rPr>
          <w:rFonts w:hint="eastAsia" w:ascii="宋体" w:hAnsi="宋体" w:cs="宋体"/>
        </w:rPr>
      </w:pPr>
    </w:p>
    <w:p w14:paraId="489A646D">
      <w:pPr>
        <w:pStyle w:val="24"/>
        <w:rPr>
          <w:rFonts w:hint="eastAsia" w:ascii="宋体" w:hAnsi="宋体" w:cs="宋体"/>
        </w:rPr>
      </w:pPr>
    </w:p>
    <w:p w14:paraId="20F66BF1"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 w14:paraId="3E2421A1">
      <w:pPr>
        <w:pStyle w:val="24"/>
        <w:rPr>
          <w:rFonts w:hint="eastAsia" w:ascii="宋体" w:hAnsi="宋体" w:cs="宋体"/>
        </w:rPr>
      </w:pPr>
    </w:p>
    <w:p w14:paraId="6CC2FE61">
      <w:pPr>
        <w:pStyle w:val="24"/>
        <w:rPr>
          <w:rFonts w:hint="eastAsia" w:ascii="宋体" w:hAnsi="宋体" w:cs="宋体"/>
        </w:rPr>
      </w:pPr>
    </w:p>
    <w:p w14:paraId="73BBDE2A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 w14:paraId="30462EFD">
      <w:pPr>
        <w:pStyle w:val="3"/>
        <w:rPr>
          <w:rFonts w:ascii="宋体" w:hAnsi="宋体" w:cs="宋体"/>
          <w:sz w:val="28"/>
          <w:szCs w:val="28"/>
        </w:rPr>
      </w:pPr>
      <w:bookmarkStart w:id="4" w:name="_Toc14313"/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、同类采购项目历史成交信息（如有）</w:t>
      </w:r>
      <w:bookmarkEnd w:id="4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14:paraId="07A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 w14:paraId="3410A10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5AC55A1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 w14:paraId="6CA6E149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 w14:paraId="1EBEDE0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 w14:paraId="2945BB60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 w14:paraId="3BC3740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 w14:paraId="1105574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 w14:paraId="49E37E71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 w14:paraId="099D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 w14:paraId="2F9006E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ABC91CB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09D4183F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3B205A3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3EF82358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6AA8C17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3405B850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7FB904C6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 w14:paraId="2AFA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 w14:paraId="26253F2A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 w14:paraId="324E9DDE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 w14:paraId="3F58CE55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 w14:paraId="0598E7F4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 w14:paraId="735E8723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 w14:paraId="56416212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 w14:paraId="7587A31C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 w14:paraId="605D63A0"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 w14:paraId="79D0DEE9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 w14:paraId="6D3760DE">
      <w:pPr>
        <w:pStyle w:val="24"/>
        <w:rPr>
          <w:rFonts w:ascii="宋体" w:hAnsi="宋体" w:cs="宋体"/>
        </w:rPr>
      </w:pPr>
    </w:p>
    <w:p w14:paraId="0B1BFC7D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4783A3FA">
      <w:pPr>
        <w:pStyle w:val="3"/>
        <w:numPr>
          <w:ilvl w:val="0"/>
          <w:numId w:val="0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 w14:paraId="7BD601EF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03D25B23">
      <w:pPr>
        <w:pStyle w:val="24"/>
        <w:rPr>
          <w:rFonts w:ascii="宋体" w:hAnsi="宋体" w:cs="宋体"/>
        </w:rPr>
      </w:pPr>
    </w:p>
    <w:p w14:paraId="3C53B54D"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28865AE9">
      <w:pPr>
        <w:pStyle w:val="3"/>
        <w:rPr>
          <w:rFonts w:ascii="宋体" w:hAnsi="宋体" w:cs="宋体"/>
          <w:sz w:val="28"/>
          <w:szCs w:val="28"/>
        </w:rPr>
      </w:pPr>
      <w:bookmarkStart w:id="5" w:name="_Toc24362"/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、其他（如厂家及产品文件、彩页等）</w:t>
      </w:r>
      <w:bookmarkEnd w:id="5"/>
    </w:p>
    <w:p w14:paraId="736A1F94"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 w14:paraId="695CF864">
      <w:pPr>
        <w:pStyle w:val="24"/>
        <w:rPr>
          <w:rFonts w:ascii="宋体" w:hAnsi="宋体" w:cs="宋体"/>
        </w:rPr>
      </w:pPr>
    </w:p>
    <w:p w14:paraId="657B017C">
      <w:pPr>
        <w:pStyle w:val="5"/>
      </w:pPr>
    </w:p>
    <w:sectPr>
      <w:footerReference r:id="rId6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800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7472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7472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D51C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D178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D178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EBEBD"/>
    <w:multiLevelType w:val="singleLevel"/>
    <w:tmpl w:val="D75EBE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10A5F73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71241DE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467B15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0EC4C2E"/>
    <w:rsid w:val="52B92EE7"/>
    <w:rsid w:val="5383696D"/>
    <w:rsid w:val="538B302D"/>
    <w:rsid w:val="58507E4A"/>
    <w:rsid w:val="5977225A"/>
    <w:rsid w:val="5AF54CD9"/>
    <w:rsid w:val="5BEF1A9E"/>
    <w:rsid w:val="5D681792"/>
    <w:rsid w:val="5DEE7A70"/>
    <w:rsid w:val="60725355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17B705A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550AE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747</Words>
  <Characters>789</Characters>
  <Lines>12</Lines>
  <Paragraphs>3</Paragraphs>
  <TotalTime>0</TotalTime>
  <ScaleCrop>false</ScaleCrop>
  <LinksUpToDate>false</LinksUpToDate>
  <CharactersWithSpaces>896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2024-12-31T08:47:38Z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eyJoZGlkIjoiYjgxN2NmYmNhYjc4M2Y3Y2I0OGM5MGZlMDNjOWUzNzcifQ==</vt:lpwstr>
  </property>
</Properties>
</file>