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42A93">
      <w:pPr>
        <w:jc w:val="center"/>
        <w:outlineLvl w:val="9"/>
        <w:rPr>
          <w:rFonts w:hint="eastAsia" w:ascii="宋体" w:hAnsi="宋体" w:eastAsia="宋体" w:cs="宋体"/>
          <w:b/>
          <w:bCs/>
          <w:i w:val="0"/>
          <w:iCs w:val="0"/>
          <w:caps w:val="0"/>
          <w:color w:val="000000"/>
          <w:spacing w:val="0"/>
          <w:sz w:val="44"/>
          <w:szCs w:val="44"/>
          <w:shd w:val="clear" w:fill="FFFFFF"/>
          <w:vertAlign w:val="baseline"/>
        </w:rPr>
      </w:pPr>
    </w:p>
    <w:p w14:paraId="249744E6">
      <w:pPr>
        <w:jc w:val="center"/>
        <w:outlineLvl w:val="9"/>
        <w:rPr>
          <w:rFonts w:hint="eastAsia" w:ascii="宋体" w:hAnsi="宋体" w:eastAsia="宋体" w:cs="宋体"/>
          <w:b/>
          <w:bCs/>
          <w:i w:val="0"/>
          <w:iCs w:val="0"/>
          <w:caps w:val="0"/>
          <w:color w:val="000000"/>
          <w:spacing w:val="0"/>
          <w:sz w:val="44"/>
          <w:szCs w:val="44"/>
          <w:shd w:val="clear" w:fill="FFFFFF"/>
          <w:vertAlign w:val="baseline"/>
        </w:rPr>
      </w:pPr>
    </w:p>
    <w:p w14:paraId="6D52E40B">
      <w:pPr>
        <w:jc w:val="center"/>
        <w:outlineLvl w:val="9"/>
        <w:rPr>
          <w:rFonts w:hint="eastAsia" w:ascii="宋体" w:hAnsi="宋体" w:eastAsia="宋体" w:cs="宋体"/>
          <w:b/>
          <w:bCs/>
          <w:i w:val="0"/>
          <w:iCs w:val="0"/>
          <w:caps w:val="0"/>
          <w:color w:val="000000"/>
          <w:spacing w:val="0"/>
          <w:sz w:val="44"/>
          <w:szCs w:val="44"/>
          <w:shd w:val="clear" w:fill="FFFFFF"/>
          <w:vertAlign w:val="baseline"/>
        </w:rPr>
      </w:pPr>
    </w:p>
    <w:p w14:paraId="70E2928F">
      <w:pPr>
        <w:jc w:val="center"/>
        <w:outlineLvl w:val="9"/>
        <w:rPr>
          <w:rFonts w:hint="eastAsia" w:ascii="宋体" w:hAnsi="宋体" w:eastAsia="宋体" w:cs="宋体"/>
          <w:b/>
          <w:bCs/>
          <w:i w:val="0"/>
          <w:iCs w:val="0"/>
          <w:caps w:val="0"/>
          <w:color w:val="000000"/>
          <w:spacing w:val="0"/>
          <w:sz w:val="44"/>
          <w:szCs w:val="44"/>
          <w:shd w:val="clear" w:fill="FFFFFF"/>
          <w:vertAlign w:val="baseline"/>
        </w:rPr>
      </w:pPr>
    </w:p>
    <w:p w14:paraId="1375DE3F">
      <w:pPr>
        <w:jc w:val="both"/>
        <w:outlineLvl w:val="9"/>
        <w:rPr>
          <w:rFonts w:hint="eastAsia" w:ascii="宋体" w:hAnsi="宋体" w:eastAsia="宋体" w:cs="宋体"/>
          <w:b/>
          <w:bCs/>
          <w:i w:val="0"/>
          <w:iCs w:val="0"/>
          <w:caps w:val="0"/>
          <w:color w:val="000000"/>
          <w:spacing w:val="0"/>
          <w:sz w:val="44"/>
          <w:szCs w:val="44"/>
          <w:shd w:val="clear" w:fill="FFFFFF"/>
          <w:vertAlign w:val="baseline"/>
        </w:rPr>
      </w:pPr>
    </w:p>
    <w:p w14:paraId="54D4E408">
      <w:pPr>
        <w:jc w:val="center"/>
        <w:outlineLvl w:val="9"/>
        <w:rPr>
          <w:rFonts w:hint="eastAsia" w:ascii="宋体" w:hAnsi="宋体" w:eastAsia="宋体" w:cs="宋体"/>
          <w:b/>
          <w:bCs/>
          <w:i w:val="0"/>
          <w:iCs w:val="0"/>
          <w:caps w:val="0"/>
          <w:color w:val="000000"/>
          <w:spacing w:val="0"/>
          <w:sz w:val="44"/>
          <w:szCs w:val="44"/>
          <w:shd w:val="clear" w:fill="FFFFFF"/>
          <w:vertAlign w:val="baseline"/>
          <w:lang w:eastAsia="zh-CN"/>
        </w:rPr>
      </w:pPr>
      <w:r>
        <w:rPr>
          <w:rFonts w:hint="eastAsia" w:ascii="宋体" w:hAnsi="宋体" w:eastAsia="宋体" w:cs="宋体"/>
          <w:b/>
          <w:bCs/>
          <w:i w:val="0"/>
          <w:iCs w:val="0"/>
          <w:caps w:val="0"/>
          <w:color w:val="000000"/>
          <w:spacing w:val="0"/>
          <w:sz w:val="44"/>
          <w:szCs w:val="44"/>
          <w:shd w:val="clear" w:fill="FFFFFF"/>
          <w:vertAlign w:val="baseline"/>
          <w:lang w:eastAsia="zh-CN"/>
        </w:rPr>
        <w:t>广东外语外贸大学实验中学学生食堂食材采购项目</w:t>
      </w:r>
    </w:p>
    <w:p w14:paraId="091FA316">
      <w:pPr>
        <w:spacing w:line="360" w:lineRule="auto"/>
        <w:jc w:val="center"/>
        <w:outlineLvl w:val="9"/>
        <w:rPr>
          <w:rFonts w:hint="eastAsia" w:ascii="宋体" w:hAnsi="宋体" w:eastAsia="宋体" w:cs="宋体"/>
          <w:b/>
          <w:color w:val="auto"/>
          <w:sz w:val="44"/>
          <w:szCs w:val="44"/>
        </w:rPr>
      </w:pPr>
      <w:r>
        <w:rPr>
          <w:rFonts w:hint="eastAsia" w:ascii="宋体" w:hAnsi="宋体" w:eastAsia="宋体" w:cs="宋体"/>
          <w:b/>
          <w:color w:val="auto"/>
          <w:sz w:val="44"/>
          <w:szCs w:val="44"/>
        </w:rPr>
        <w:t>《市场</w:t>
      </w:r>
      <w:r>
        <w:rPr>
          <w:rFonts w:hint="eastAsia" w:ascii="宋体" w:hAnsi="宋体" w:eastAsia="宋体" w:cs="宋体"/>
          <w:b/>
          <w:color w:val="auto"/>
          <w:sz w:val="44"/>
          <w:szCs w:val="44"/>
          <w:lang w:val="en-US" w:eastAsia="zh-CN"/>
        </w:rPr>
        <w:t>调查</w:t>
      </w:r>
      <w:r>
        <w:rPr>
          <w:rFonts w:hint="eastAsia" w:ascii="宋体" w:hAnsi="宋体" w:eastAsia="宋体" w:cs="宋体"/>
          <w:b/>
          <w:color w:val="auto"/>
          <w:sz w:val="44"/>
          <w:szCs w:val="44"/>
        </w:rPr>
        <w:t>表》</w:t>
      </w:r>
    </w:p>
    <w:p w14:paraId="749D29FF">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662B2CBE">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36E53F57">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7EAC2BA9">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70E97F1F">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3600EAE8">
      <w:pPr>
        <w:jc w:val="center"/>
        <w:outlineLvl w:val="9"/>
        <w:rPr>
          <w:rFonts w:hint="eastAsia" w:ascii="宋体" w:hAnsi="宋体" w:eastAsia="宋体" w:cs="宋体"/>
          <w:b/>
          <w:bCs/>
          <w:i w:val="0"/>
          <w:iCs w:val="0"/>
          <w:caps w:val="0"/>
          <w:color w:val="000000"/>
          <w:spacing w:val="0"/>
          <w:sz w:val="44"/>
          <w:szCs w:val="44"/>
          <w:shd w:val="clear" w:fill="FFFFFF"/>
          <w:vertAlign w:val="baseline"/>
          <w:lang w:val="en-US" w:eastAsia="zh-CN"/>
        </w:rPr>
      </w:pPr>
    </w:p>
    <w:p w14:paraId="3C718A5D">
      <w:pPr>
        <w:pStyle w:val="2"/>
        <w:rPr>
          <w:rFonts w:hint="eastAsia" w:ascii="宋体" w:hAnsi="宋体" w:eastAsia="宋体" w:cs="宋体"/>
          <w:lang w:val="en-US" w:eastAsia="zh-CN"/>
        </w:rPr>
      </w:pPr>
    </w:p>
    <w:p w14:paraId="6C71998C">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b/>
          <w:bCs/>
          <w:i w:val="0"/>
          <w:iCs w:val="0"/>
          <w:caps w:val="0"/>
          <w:color w:val="000000"/>
          <w:spacing w:val="0"/>
          <w:sz w:val="28"/>
          <w:szCs w:val="28"/>
          <w:shd w:val="clear" w:fill="FFFFFF"/>
          <w:vertAlign w:val="baseline"/>
          <w:lang w:val="en-US" w:eastAsia="zh-CN"/>
        </w:rPr>
        <w:t>供应商名称：</w:t>
      </w:r>
    </w:p>
    <w:p w14:paraId="4C0E2803">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b/>
          <w:bCs/>
          <w:i w:val="0"/>
          <w:iCs w:val="0"/>
          <w:caps w:val="0"/>
          <w:color w:val="000000"/>
          <w:spacing w:val="0"/>
          <w:sz w:val="28"/>
          <w:szCs w:val="28"/>
          <w:shd w:val="clear" w:fill="FFFFFF"/>
          <w:vertAlign w:val="baseline"/>
          <w:lang w:val="en-US" w:eastAsia="zh-CN"/>
        </w:rPr>
        <w:t>联系人：</w:t>
      </w:r>
    </w:p>
    <w:p w14:paraId="33956860">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b/>
          <w:bCs/>
          <w:i w:val="0"/>
          <w:iCs w:val="0"/>
          <w:caps w:val="0"/>
          <w:color w:val="000000"/>
          <w:spacing w:val="0"/>
          <w:sz w:val="28"/>
          <w:szCs w:val="28"/>
          <w:shd w:val="clear" w:fill="FFFFFF"/>
          <w:vertAlign w:val="baseline"/>
          <w:lang w:val="en-US" w:eastAsia="zh-CN"/>
        </w:rPr>
        <w:t>联系方式：</w:t>
      </w:r>
    </w:p>
    <w:p w14:paraId="17B32651">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b/>
          <w:bCs/>
          <w:i w:val="0"/>
          <w:iCs w:val="0"/>
          <w:caps w:val="0"/>
          <w:color w:val="000000"/>
          <w:spacing w:val="0"/>
          <w:sz w:val="28"/>
          <w:szCs w:val="28"/>
          <w:shd w:val="clear" w:fill="FFFFFF"/>
          <w:vertAlign w:val="baseline"/>
          <w:lang w:val="en-US" w:eastAsia="zh-CN"/>
        </w:rPr>
        <w:t>日期：</w:t>
      </w:r>
      <w:bookmarkStart w:id="9" w:name="_GoBack"/>
      <w:bookmarkEnd w:id="9"/>
    </w:p>
    <w:p w14:paraId="5649C63F">
      <w:pPr>
        <w:rPr>
          <w:rFonts w:hint="eastAsia" w:ascii="宋体" w:hAnsi="宋体" w:eastAsia="宋体" w:cs="宋体"/>
          <w:b/>
          <w:bCs/>
          <w:i w:val="0"/>
          <w:iCs w:val="0"/>
          <w:caps w:val="0"/>
          <w:color w:val="000000"/>
          <w:spacing w:val="0"/>
          <w:sz w:val="28"/>
          <w:szCs w:val="28"/>
          <w:shd w:val="clear" w:fill="FFFFFF"/>
          <w:vertAlign w:val="baseline"/>
          <w:lang w:val="en-US" w:eastAsia="zh-CN"/>
        </w:rPr>
      </w:pPr>
      <w:r>
        <w:rPr>
          <w:rFonts w:hint="eastAsia" w:ascii="宋体" w:hAnsi="宋体" w:eastAsia="宋体" w:cs="宋体"/>
          <w:b/>
          <w:bCs/>
          <w:i w:val="0"/>
          <w:iCs w:val="0"/>
          <w:caps w:val="0"/>
          <w:color w:val="000000"/>
          <w:spacing w:val="0"/>
          <w:sz w:val="28"/>
          <w:szCs w:val="28"/>
          <w:shd w:val="clear" w:fill="FFFFFF"/>
          <w:vertAlign w:val="baseline"/>
          <w:lang w:val="en-US" w:eastAsia="zh-CN"/>
        </w:rPr>
        <w:br w:type="page"/>
      </w:r>
    </w:p>
    <w:p w14:paraId="579A3459">
      <w:pPr>
        <w:spacing w:line="360" w:lineRule="auto"/>
        <w:jc w:val="center"/>
        <w:rPr>
          <w:rFonts w:hint="eastAsia" w:ascii="宋体" w:hAnsi="宋体" w:eastAsia="宋体" w:cs="宋体"/>
        </w:rPr>
      </w:pPr>
      <w:bookmarkStart w:id="0" w:name="_Toc128474408"/>
      <w:bookmarkStart w:id="1" w:name="_Toc28609"/>
      <w:r>
        <w:rPr>
          <w:rFonts w:hint="eastAsia" w:ascii="宋体" w:hAnsi="宋体" w:eastAsia="宋体" w:cs="宋体"/>
          <w:b/>
          <w:bCs/>
          <w:sz w:val="36"/>
          <w:szCs w:val="36"/>
        </w:rPr>
        <w:t>声 明</w:t>
      </w:r>
      <w:bookmarkEnd w:id="0"/>
      <w:bookmarkEnd w:id="1"/>
    </w:p>
    <w:p w14:paraId="2AD11031">
      <w:pPr>
        <w:pStyle w:val="9"/>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1.本次调研仅作为采购人编制采购需求的参考，参与本次调研并不代表取得订单。</w:t>
      </w:r>
    </w:p>
    <w:p w14:paraId="15805B4E">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2.本次调研的项目需求为本项目的初步需求，采购人可视调研情况进行调整。</w:t>
      </w:r>
    </w:p>
    <w:p w14:paraId="6DF5DFE8">
      <w:pPr>
        <w:pStyle w:val="9"/>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3.本项目严禁各供应商进行恶意串通、恶意竞争或其它违规行为，一经查实，将上报采购人。</w:t>
      </w:r>
    </w:p>
    <w:p w14:paraId="1CBE2C6F">
      <w:pPr>
        <w:pStyle w:val="9"/>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4.供应商需为本次调研提交的所有资料真实性负责。</w:t>
      </w:r>
    </w:p>
    <w:p w14:paraId="4DBC875E">
      <w:pPr>
        <w:pStyle w:val="9"/>
        <w:spacing w:before="156" w:beforeLines="50" w:after="156" w:afterLines="50"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5.供应商提供的所有调研材料，均需加盖公章。</w:t>
      </w:r>
    </w:p>
    <w:p w14:paraId="6376DAF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i w:val="0"/>
          <w:iCs w:val="0"/>
          <w:caps w:val="0"/>
          <w:color w:val="000000"/>
          <w:spacing w:val="0"/>
          <w:sz w:val="28"/>
          <w:szCs w:val="28"/>
          <w:shd w:val="clear" w:fill="FFFFFF"/>
          <w:vertAlign w:val="baseline"/>
          <w:lang w:val="en-US" w:eastAsia="zh-CN"/>
        </w:rPr>
      </w:pPr>
    </w:p>
    <w:p w14:paraId="4A90288B">
      <w:pPr>
        <w:rPr>
          <w:rFonts w:hint="eastAsia" w:ascii="宋体" w:hAnsi="宋体" w:eastAsia="宋体" w:cs="宋体"/>
          <w:b/>
          <w:bCs/>
          <w:i w:val="0"/>
          <w:iCs w:val="0"/>
          <w:caps w:val="0"/>
          <w:color w:val="000000"/>
          <w:spacing w:val="0"/>
          <w:sz w:val="40"/>
          <w:szCs w:val="40"/>
          <w:shd w:val="clear" w:fill="FFFFFF"/>
          <w:vertAlign w:val="baseline"/>
          <w:lang w:val="en-US" w:eastAsia="zh-CN"/>
        </w:rPr>
      </w:pPr>
      <w:r>
        <w:rPr>
          <w:rFonts w:hint="eastAsia" w:ascii="宋体" w:hAnsi="宋体" w:eastAsia="宋体" w:cs="宋体"/>
          <w:b/>
          <w:bCs/>
          <w:i w:val="0"/>
          <w:iCs w:val="0"/>
          <w:caps w:val="0"/>
          <w:color w:val="000000"/>
          <w:spacing w:val="0"/>
          <w:sz w:val="40"/>
          <w:szCs w:val="40"/>
          <w:shd w:val="clear" w:fill="FFFFFF"/>
          <w:vertAlign w:val="baseline"/>
          <w:lang w:val="en-US" w:eastAsia="zh-CN"/>
        </w:rPr>
        <w:br w:type="page"/>
      </w:r>
    </w:p>
    <w:p w14:paraId="1D40ADC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i w:val="0"/>
          <w:iCs w:val="0"/>
          <w:caps w:val="0"/>
          <w:color w:val="000000"/>
          <w:spacing w:val="0"/>
          <w:sz w:val="40"/>
          <w:szCs w:val="40"/>
          <w:shd w:val="clear" w:fill="FFFFFF"/>
          <w:vertAlign w:val="baseline"/>
          <w:lang w:val="en-US" w:eastAsia="zh-CN"/>
        </w:rPr>
      </w:pPr>
      <w:r>
        <w:rPr>
          <w:rFonts w:hint="eastAsia" w:ascii="宋体" w:hAnsi="宋体" w:eastAsia="宋体" w:cs="宋体"/>
          <w:b/>
          <w:bCs/>
          <w:i w:val="0"/>
          <w:iCs w:val="0"/>
          <w:caps w:val="0"/>
          <w:color w:val="000000"/>
          <w:spacing w:val="0"/>
          <w:sz w:val="40"/>
          <w:szCs w:val="40"/>
          <w:shd w:val="clear" w:fill="FFFFFF"/>
          <w:vertAlign w:val="baseline"/>
          <w:lang w:val="en-US" w:eastAsia="zh-CN"/>
        </w:rPr>
        <w:t>调研资料目录清单</w:t>
      </w:r>
    </w:p>
    <w:sdt>
      <w:sdtPr>
        <w:rPr>
          <w:rFonts w:hint="eastAsia" w:ascii="宋体" w:hAnsi="宋体" w:eastAsia="宋体" w:cs="宋体"/>
          <w:kern w:val="2"/>
          <w:sz w:val="21"/>
          <w:szCs w:val="24"/>
          <w:lang w:val="en-US" w:eastAsia="zh-CN" w:bidi="ar-SA"/>
        </w:rPr>
        <w:id w:val="147472962"/>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14:paraId="355AF84F">
          <w:pPr>
            <w:spacing w:before="0" w:beforeLines="0" w:after="0" w:afterLines="0" w:line="240" w:lineRule="auto"/>
            <w:ind w:left="0" w:leftChars="0" w:right="0" w:rightChars="0" w:firstLine="0" w:firstLineChars="0"/>
            <w:jc w:val="center"/>
            <w:rPr>
              <w:rFonts w:hint="eastAsia" w:ascii="宋体" w:hAnsi="宋体" w:eastAsia="宋体" w:cs="宋体"/>
            </w:rPr>
          </w:pPr>
        </w:p>
        <w:p w14:paraId="73ECDA6F">
          <w:pPr>
            <w:pStyle w:val="9"/>
            <w:tabs>
              <w:tab w:val="right" w:leader="dot" w:pos="83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_Toc31916 </w:instrText>
          </w:r>
          <w:r>
            <w:rPr>
              <w:rFonts w:hint="eastAsia" w:ascii="宋体" w:hAnsi="宋体" w:eastAsia="宋体" w:cs="宋体"/>
              <w:sz w:val="28"/>
              <w:szCs w:val="28"/>
            </w:rPr>
            <w:fldChar w:fldCharType="separate"/>
          </w:r>
          <w:r>
            <w:rPr>
              <w:rFonts w:hint="eastAsia" w:ascii="宋体" w:hAnsi="宋体" w:eastAsia="宋体" w:cs="宋体"/>
              <w:bCs/>
              <w:i w:val="0"/>
              <w:iCs w:val="0"/>
              <w:caps w:val="0"/>
              <w:spacing w:val="0"/>
              <w:sz w:val="28"/>
              <w:szCs w:val="28"/>
              <w:shd w:val="clear" w:fill="FFFFFF"/>
              <w:vertAlign w:val="baseline"/>
              <w:lang w:val="en-US" w:eastAsia="zh-CN"/>
            </w:rPr>
            <w:t>一、营业执照及本项目可能涉及到的相关证件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_Toc31916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58D7B2">
          <w:pPr>
            <w:pStyle w:val="9"/>
            <w:tabs>
              <w:tab w:val="right" w:leader="dot" w:pos="83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_Toc15388 </w:instrText>
          </w:r>
          <w:r>
            <w:rPr>
              <w:rFonts w:hint="eastAsia" w:ascii="宋体" w:hAnsi="宋体" w:eastAsia="宋体" w:cs="宋体"/>
              <w:sz w:val="28"/>
              <w:szCs w:val="28"/>
            </w:rPr>
            <w:fldChar w:fldCharType="separate"/>
          </w:r>
          <w:r>
            <w:rPr>
              <w:rFonts w:hint="eastAsia" w:ascii="宋体" w:hAnsi="宋体" w:eastAsia="宋体" w:cs="宋体"/>
              <w:bCs/>
              <w:i w:val="0"/>
              <w:iCs w:val="0"/>
              <w:caps w:val="0"/>
              <w:spacing w:val="0"/>
              <w:sz w:val="28"/>
              <w:szCs w:val="28"/>
              <w:shd w:val="clear" w:fill="FFFFFF"/>
              <w:vertAlign w:val="baseline"/>
              <w:lang w:val="en-US" w:eastAsia="zh-CN"/>
            </w:rPr>
            <w:t>二、公司介绍及服务优势</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_Toc15388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ECDE80">
          <w:pPr>
            <w:pStyle w:val="9"/>
            <w:tabs>
              <w:tab w:val="right" w:leader="dot" w:pos="83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_Toc27508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近三年同类项目市场业绩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_Toc27508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9DCE02">
          <w:pPr>
            <w:pStyle w:val="9"/>
            <w:tabs>
              <w:tab w:val="right" w:leader="dot" w:pos="83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_Toc8742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四、供应商参与采购需求调查的声明函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_Toc8742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326E56">
          <w:pPr>
            <w:pStyle w:val="9"/>
            <w:tabs>
              <w:tab w:val="right" w:leader="dot" w:pos="83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_Toc18132 </w:instrText>
          </w:r>
          <w:r>
            <w:rPr>
              <w:rFonts w:hint="eastAsia" w:ascii="宋体" w:hAnsi="宋体" w:eastAsia="宋体" w:cs="宋体"/>
              <w:sz w:val="28"/>
              <w:szCs w:val="28"/>
            </w:rPr>
            <w:fldChar w:fldCharType="separate"/>
          </w:r>
          <w:r>
            <w:rPr>
              <w:rFonts w:hint="eastAsia" w:ascii="宋体" w:hAnsi="宋体" w:eastAsia="宋体" w:cs="宋体"/>
              <w:bCs/>
              <w:i w:val="0"/>
              <w:iCs w:val="0"/>
              <w:caps w:val="0"/>
              <w:spacing w:val="0"/>
              <w:sz w:val="28"/>
              <w:szCs w:val="28"/>
              <w:shd w:val="clear" w:fill="FFFFFF"/>
              <w:vertAlign w:val="baseline"/>
              <w:lang w:val="en-US" w:eastAsia="zh-CN"/>
            </w:rPr>
            <w:t>五、调研意见、建议反馈表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_Toc18132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4A8AC7">
          <w:pPr>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0FCB9DA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i w:val="0"/>
          <w:iCs w:val="0"/>
          <w:caps w:val="0"/>
          <w:color w:val="000000"/>
          <w:spacing w:val="0"/>
          <w:sz w:val="40"/>
          <w:szCs w:val="40"/>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14:paraId="53829752">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bCs/>
          <w:i w:val="0"/>
          <w:iCs w:val="0"/>
          <w:caps w:val="0"/>
          <w:color w:val="000000"/>
          <w:spacing w:val="0"/>
          <w:sz w:val="32"/>
          <w:szCs w:val="32"/>
          <w:shd w:val="clear" w:fill="FFFFFF"/>
          <w:vertAlign w:val="baseline"/>
          <w:lang w:val="en-US" w:eastAsia="zh-CN"/>
        </w:rPr>
      </w:pPr>
      <w:bookmarkStart w:id="2" w:name="_Toc31916"/>
      <w:r>
        <w:rPr>
          <w:rFonts w:hint="eastAsia" w:ascii="宋体" w:hAnsi="宋体" w:eastAsia="宋体" w:cs="宋体"/>
          <w:b/>
          <w:bCs/>
          <w:i w:val="0"/>
          <w:iCs w:val="0"/>
          <w:caps w:val="0"/>
          <w:color w:val="000000"/>
          <w:spacing w:val="0"/>
          <w:sz w:val="32"/>
          <w:szCs w:val="32"/>
          <w:shd w:val="clear" w:fill="FFFFFF"/>
          <w:vertAlign w:val="baseline"/>
          <w:lang w:val="en-US" w:eastAsia="zh-CN"/>
        </w:rPr>
        <w:t>一、营业执照及本项目可能涉及到的相关证件</w:t>
      </w:r>
      <w:bookmarkEnd w:id="2"/>
    </w:p>
    <w:p w14:paraId="76395F22">
      <w:pPr>
        <w:pStyle w:val="9"/>
        <w:numPr>
          <w:ilvl w:val="0"/>
          <w:numId w:val="2"/>
        </w:numPr>
        <w:spacing w:line="360" w:lineRule="auto"/>
        <w:rPr>
          <w:rFonts w:hint="eastAsia" w:ascii="宋体" w:hAnsi="宋体" w:eastAsia="宋体" w:cs="宋体"/>
          <w:b w:val="0"/>
          <w:bCs/>
          <w:smallCaps w:val="0"/>
          <w:spacing w:val="10"/>
          <w:sz w:val="28"/>
          <w:szCs w:val="28"/>
        </w:rPr>
      </w:pPr>
      <w:r>
        <w:rPr>
          <w:rFonts w:hint="eastAsia" w:ascii="宋体" w:hAnsi="宋体" w:eastAsia="宋体" w:cs="宋体"/>
          <w:sz w:val="28"/>
          <w:szCs w:val="28"/>
          <w:lang w:val="en-US" w:eastAsia="zh-CN"/>
        </w:rPr>
        <w:t>营业执照</w:t>
      </w:r>
      <w:r>
        <w:rPr>
          <w:rFonts w:hint="eastAsia" w:ascii="宋体" w:hAnsi="宋体" w:eastAsia="宋体" w:cs="宋体"/>
          <w:b w:val="0"/>
          <w:bCs/>
          <w:smallCaps w:val="0"/>
          <w:spacing w:val="10"/>
          <w:sz w:val="28"/>
          <w:szCs w:val="28"/>
        </w:rPr>
        <w:t>复印件（加盖供应商单位公章）</w:t>
      </w:r>
    </w:p>
    <w:p w14:paraId="17C18C78">
      <w:pPr>
        <w:pStyle w:val="9"/>
        <w:numPr>
          <w:ilvl w:val="0"/>
          <w:numId w:val="0"/>
        </w:numPr>
        <w:spacing w:line="360" w:lineRule="auto"/>
        <w:ind w:leftChars="0"/>
        <w:rPr>
          <w:rFonts w:hint="eastAsia" w:ascii="宋体" w:hAnsi="宋体" w:eastAsia="宋体" w:cs="宋体"/>
          <w:snapToGrid w:val="0"/>
          <w:color w:val="000000"/>
          <w:spacing w:val="-11"/>
          <w:sz w:val="28"/>
          <w:szCs w:val="28"/>
          <w:lang w:val="en-US" w:eastAsia="zh-CN" w:bidi="ar-SA"/>
        </w:rPr>
      </w:pPr>
      <w:r>
        <w:rPr>
          <w:rFonts w:hint="eastAsia" w:ascii="宋体" w:hAnsi="宋体" w:eastAsia="宋体" w:cs="宋体"/>
          <w:snapToGrid w:val="0"/>
          <w:color w:val="000000"/>
          <w:spacing w:val="-11"/>
          <w:sz w:val="28"/>
          <w:szCs w:val="28"/>
          <w:lang w:val="en-US" w:eastAsia="zh-CN" w:bidi="ar-SA"/>
        </w:rPr>
        <w:t>（二）企业与本项目相关的相关资质认证证书（请后附证书复印件）。</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09"/>
        <w:gridCol w:w="2970"/>
        <w:gridCol w:w="2517"/>
      </w:tblGrid>
      <w:tr w14:paraId="13BE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 w:type="pct"/>
            <w:vAlign w:val="center"/>
          </w:tcPr>
          <w:p w14:paraId="5F0014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95" w:type="pct"/>
            <w:vAlign w:val="center"/>
          </w:tcPr>
          <w:p w14:paraId="44151DFB">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证书名称</w:t>
            </w:r>
          </w:p>
        </w:tc>
        <w:tc>
          <w:tcPr>
            <w:tcW w:w="1639" w:type="pct"/>
            <w:vAlign w:val="center"/>
          </w:tcPr>
          <w:p w14:paraId="7B98D2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证书有效期</w:t>
            </w:r>
          </w:p>
        </w:tc>
        <w:tc>
          <w:tcPr>
            <w:tcW w:w="1389" w:type="pct"/>
            <w:vAlign w:val="center"/>
          </w:tcPr>
          <w:p w14:paraId="7B8775E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颁发机构</w:t>
            </w:r>
          </w:p>
        </w:tc>
      </w:tr>
      <w:tr w14:paraId="2C5C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 w:type="pct"/>
            <w:vAlign w:val="center"/>
          </w:tcPr>
          <w:p w14:paraId="7B11900F">
            <w:pPr>
              <w:widowControl w:val="0"/>
              <w:numPr>
                <w:ilvl w:val="0"/>
                <w:numId w:val="3"/>
              </w:numPr>
              <w:ind w:left="454" w:leftChars="0" w:hanging="454" w:firstLineChars="0"/>
              <w:jc w:val="center"/>
              <w:rPr>
                <w:rFonts w:hint="eastAsia" w:ascii="宋体" w:hAnsi="宋体" w:eastAsia="宋体" w:cs="宋体"/>
                <w:sz w:val="24"/>
                <w:szCs w:val="24"/>
                <w:vertAlign w:val="baseline"/>
                <w:lang w:val="en-US" w:eastAsia="zh-CN"/>
              </w:rPr>
            </w:pPr>
          </w:p>
        </w:tc>
        <w:tc>
          <w:tcPr>
            <w:tcW w:w="1495" w:type="pct"/>
            <w:vAlign w:val="center"/>
          </w:tcPr>
          <w:p w14:paraId="63A154E8">
            <w:pPr>
              <w:widowControl w:val="0"/>
              <w:jc w:val="center"/>
              <w:rPr>
                <w:rFonts w:hint="eastAsia" w:ascii="宋体" w:hAnsi="宋体" w:eastAsia="宋体" w:cs="宋体"/>
                <w:sz w:val="24"/>
                <w:szCs w:val="24"/>
                <w:vertAlign w:val="baseline"/>
                <w:lang w:val="en-US" w:eastAsia="zh-CN"/>
              </w:rPr>
            </w:pPr>
          </w:p>
        </w:tc>
        <w:tc>
          <w:tcPr>
            <w:tcW w:w="1639" w:type="pct"/>
            <w:vAlign w:val="center"/>
          </w:tcPr>
          <w:p w14:paraId="0D666CC4">
            <w:pPr>
              <w:widowControl w:val="0"/>
              <w:jc w:val="center"/>
              <w:rPr>
                <w:rFonts w:hint="eastAsia" w:ascii="宋体" w:hAnsi="宋体" w:eastAsia="宋体" w:cs="宋体"/>
                <w:sz w:val="24"/>
                <w:szCs w:val="24"/>
                <w:vertAlign w:val="baseline"/>
                <w:lang w:val="en-US" w:eastAsia="zh-CN"/>
              </w:rPr>
            </w:pPr>
          </w:p>
        </w:tc>
        <w:tc>
          <w:tcPr>
            <w:tcW w:w="1389" w:type="pct"/>
            <w:vAlign w:val="center"/>
          </w:tcPr>
          <w:p w14:paraId="19BBAD84">
            <w:pPr>
              <w:widowControl w:val="0"/>
              <w:jc w:val="center"/>
              <w:rPr>
                <w:rFonts w:hint="eastAsia" w:ascii="宋体" w:hAnsi="宋体" w:eastAsia="宋体" w:cs="宋体"/>
                <w:sz w:val="24"/>
                <w:szCs w:val="24"/>
                <w:vertAlign w:val="baseline"/>
                <w:lang w:val="en-US" w:eastAsia="zh-CN"/>
              </w:rPr>
            </w:pPr>
          </w:p>
        </w:tc>
      </w:tr>
      <w:tr w14:paraId="578B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 w:type="pct"/>
            <w:vAlign w:val="center"/>
          </w:tcPr>
          <w:p w14:paraId="20FF567B">
            <w:pPr>
              <w:widowControl w:val="0"/>
              <w:numPr>
                <w:ilvl w:val="0"/>
                <w:numId w:val="3"/>
              </w:numPr>
              <w:ind w:left="454" w:leftChars="0" w:hanging="454" w:firstLineChars="0"/>
              <w:jc w:val="center"/>
              <w:rPr>
                <w:rFonts w:hint="eastAsia" w:ascii="宋体" w:hAnsi="宋体" w:eastAsia="宋体" w:cs="宋体"/>
                <w:sz w:val="24"/>
                <w:szCs w:val="24"/>
                <w:vertAlign w:val="baseline"/>
                <w:lang w:val="en-US" w:eastAsia="zh-CN"/>
              </w:rPr>
            </w:pPr>
          </w:p>
        </w:tc>
        <w:tc>
          <w:tcPr>
            <w:tcW w:w="1495" w:type="pct"/>
            <w:vAlign w:val="center"/>
          </w:tcPr>
          <w:p w14:paraId="411F37E4">
            <w:pPr>
              <w:widowControl w:val="0"/>
              <w:jc w:val="center"/>
              <w:rPr>
                <w:rFonts w:hint="eastAsia" w:ascii="宋体" w:hAnsi="宋体" w:eastAsia="宋体" w:cs="宋体"/>
                <w:sz w:val="24"/>
                <w:szCs w:val="24"/>
                <w:vertAlign w:val="baseline"/>
                <w:lang w:val="en-US" w:eastAsia="zh-CN"/>
              </w:rPr>
            </w:pPr>
          </w:p>
        </w:tc>
        <w:tc>
          <w:tcPr>
            <w:tcW w:w="1639" w:type="pct"/>
            <w:vAlign w:val="center"/>
          </w:tcPr>
          <w:p w14:paraId="65EACCD8">
            <w:pPr>
              <w:widowControl w:val="0"/>
              <w:jc w:val="center"/>
              <w:rPr>
                <w:rFonts w:hint="eastAsia" w:ascii="宋体" w:hAnsi="宋体" w:eastAsia="宋体" w:cs="宋体"/>
                <w:sz w:val="24"/>
                <w:szCs w:val="24"/>
                <w:vertAlign w:val="baseline"/>
                <w:lang w:val="en-US" w:eastAsia="zh-CN"/>
              </w:rPr>
            </w:pPr>
          </w:p>
        </w:tc>
        <w:tc>
          <w:tcPr>
            <w:tcW w:w="1389" w:type="pct"/>
            <w:vAlign w:val="center"/>
          </w:tcPr>
          <w:p w14:paraId="34C62F9E">
            <w:pPr>
              <w:widowControl w:val="0"/>
              <w:jc w:val="center"/>
              <w:rPr>
                <w:rFonts w:hint="eastAsia" w:ascii="宋体" w:hAnsi="宋体" w:eastAsia="宋体" w:cs="宋体"/>
                <w:sz w:val="24"/>
                <w:szCs w:val="24"/>
                <w:vertAlign w:val="baseline"/>
                <w:lang w:val="en-US" w:eastAsia="zh-CN"/>
              </w:rPr>
            </w:pPr>
          </w:p>
        </w:tc>
      </w:tr>
    </w:tbl>
    <w:p w14:paraId="49828A10">
      <w:pPr>
        <w:rPr>
          <w:rFonts w:hint="eastAsia" w:ascii="宋体" w:hAnsi="宋体" w:eastAsia="宋体" w:cs="宋体"/>
          <w:b/>
          <w:bCs/>
          <w:i w:val="0"/>
          <w:iCs w:val="0"/>
          <w:caps w:val="0"/>
          <w:color w:val="000000"/>
          <w:spacing w:val="0"/>
          <w:sz w:val="40"/>
          <w:szCs w:val="40"/>
          <w:shd w:val="clear" w:fill="FFFFFF"/>
          <w:vertAlign w:val="baseline"/>
          <w:lang w:val="en-US" w:eastAsia="zh-CN"/>
        </w:rPr>
      </w:pPr>
      <w:r>
        <w:rPr>
          <w:rFonts w:hint="eastAsia" w:ascii="宋体" w:hAnsi="宋体" w:eastAsia="宋体" w:cs="宋体"/>
          <w:b w:val="0"/>
          <w:bCs w:val="0"/>
          <w:i w:val="0"/>
          <w:iCs w:val="0"/>
          <w:caps w:val="0"/>
          <w:color w:val="000000"/>
          <w:spacing w:val="0"/>
          <w:sz w:val="28"/>
          <w:szCs w:val="28"/>
          <w:shd w:val="clear" w:fill="FFFFFF"/>
          <w:vertAlign w:val="baseline"/>
          <w:lang w:val="en-US" w:eastAsia="zh-CN"/>
        </w:rPr>
        <w:br w:type="page"/>
      </w:r>
    </w:p>
    <w:p w14:paraId="222309A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宋体" w:hAnsi="宋体" w:eastAsia="宋体" w:cs="宋体"/>
          <w:b/>
          <w:bCs/>
          <w:i w:val="0"/>
          <w:iCs w:val="0"/>
          <w:caps w:val="0"/>
          <w:color w:val="000000"/>
          <w:spacing w:val="0"/>
          <w:sz w:val="32"/>
          <w:szCs w:val="32"/>
          <w:shd w:val="clear" w:fill="FFFFFF"/>
          <w:vertAlign w:val="baseline"/>
          <w:lang w:val="en-US" w:eastAsia="zh-CN"/>
        </w:rPr>
      </w:pPr>
      <w:bookmarkStart w:id="3" w:name="_Toc15388"/>
      <w:r>
        <w:rPr>
          <w:rFonts w:hint="eastAsia" w:ascii="宋体" w:hAnsi="宋体" w:eastAsia="宋体" w:cs="宋体"/>
          <w:b/>
          <w:bCs/>
          <w:i w:val="0"/>
          <w:iCs w:val="0"/>
          <w:caps w:val="0"/>
          <w:color w:val="000000"/>
          <w:spacing w:val="0"/>
          <w:sz w:val="32"/>
          <w:szCs w:val="32"/>
          <w:shd w:val="clear" w:fill="FFFFFF"/>
          <w:vertAlign w:val="baseline"/>
          <w:lang w:val="en-US" w:eastAsia="zh-CN"/>
        </w:rPr>
        <w:t>二、公司介绍及服务优势</w:t>
      </w:r>
      <w:bookmarkEnd w:id="3"/>
    </w:p>
    <w:p w14:paraId="2BFA11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579947A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0311F3F5">
      <w:pPr>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b w:val="0"/>
          <w:bCs w:val="0"/>
          <w:i w:val="0"/>
          <w:iCs w:val="0"/>
          <w:caps w:val="0"/>
          <w:color w:val="000000"/>
          <w:spacing w:val="0"/>
          <w:sz w:val="28"/>
          <w:szCs w:val="28"/>
          <w:shd w:val="clear" w:fill="FFFFFF"/>
          <w:vertAlign w:val="baseline"/>
          <w:lang w:val="en-US" w:eastAsia="zh-CN"/>
        </w:rPr>
        <w:br w:type="page"/>
      </w:r>
    </w:p>
    <w:p w14:paraId="7874F1B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宋体" w:hAnsi="宋体" w:eastAsia="宋体" w:cs="宋体"/>
          <w:b/>
          <w:bCs/>
          <w:i w:val="0"/>
          <w:iCs w:val="0"/>
          <w:caps w:val="0"/>
          <w:color w:val="000000"/>
          <w:spacing w:val="0"/>
          <w:sz w:val="32"/>
          <w:szCs w:val="32"/>
          <w:shd w:val="clear" w:fill="FFFFFF"/>
          <w:vertAlign w:val="baseline"/>
          <w:lang w:val="en-US" w:eastAsia="zh-CN"/>
        </w:rPr>
      </w:pPr>
      <w:bookmarkStart w:id="4" w:name="_Toc9157"/>
      <w:bookmarkStart w:id="5" w:name="_Toc27508"/>
      <w:r>
        <w:rPr>
          <w:rFonts w:hint="eastAsia" w:ascii="宋体" w:hAnsi="宋体" w:eastAsia="宋体" w:cs="宋体"/>
          <w:b/>
          <w:bCs/>
          <w:i w:val="0"/>
          <w:iCs w:val="0"/>
          <w:caps w:val="0"/>
          <w:color w:val="000000"/>
          <w:spacing w:val="0"/>
          <w:sz w:val="32"/>
          <w:szCs w:val="32"/>
          <w:shd w:val="clear" w:fill="FFFFFF"/>
          <w:vertAlign w:val="baseline"/>
          <w:lang w:val="en-US" w:eastAsia="zh-CN"/>
        </w:rPr>
        <w:t>三、近三年同类项目市场业绩</w:t>
      </w:r>
      <w:bookmarkEnd w:id="4"/>
      <w:bookmarkEnd w:id="5"/>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972"/>
        <w:gridCol w:w="1448"/>
        <w:gridCol w:w="1367"/>
        <w:gridCol w:w="1289"/>
        <w:gridCol w:w="1202"/>
        <w:gridCol w:w="1203"/>
      </w:tblGrid>
      <w:tr w14:paraId="68D6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18" w:type="pct"/>
            <w:vAlign w:val="center"/>
          </w:tcPr>
          <w:p w14:paraId="18D118A8">
            <w:pPr>
              <w:widowControl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88" w:type="pct"/>
            <w:vAlign w:val="center"/>
          </w:tcPr>
          <w:p w14:paraId="77D7A853">
            <w:pPr>
              <w:widowControl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799" w:type="pct"/>
            <w:vAlign w:val="center"/>
          </w:tcPr>
          <w:p w14:paraId="39FF53CA">
            <w:pPr>
              <w:widowControl w:val="0"/>
              <w:jc w:val="center"/>
              <w:rPr>
                <w:rFonts w:hint="eastAsia" w:ascii="宋体" w:hAnsi="宋体" w:eastAsia="宋体" w:cs="宋体"/>
                <w:b/>
                <w:bCs/>
                <w:sz w:val="24"/>
                <w:szCs w:val="24"/>
              </w:rPr>
            </w:pPr>
            <w:r>
              <w:rPr>
                <w:rFonts w:hint="eastAsia" w:ascii="宋体" w:hAnsi="宋体" w:eastAsia="宋体" w:cs="宋体"/>
                <w:b/>
                <w:bCs/>
                <w:sz w:val="24"/>
                <w:szCs w:val="24"/>
              </w:rPr>
              <w:t>采购人名称</w:t>
            </w:r>
          </w:p>
        </w:tc>
        <w:tc>
          <w:tcPr>
            <w:tcW w:w="754" w:type="pct"/>
            <w:vAlign w:val="center"/>
          </w:tcPr>
          <w:p w14:paraId="3269616E">
            <w:pPr>
              <w:widowControl w:val="0"/>
              <w:jc w:val="center"/>
              <w:rPr>
                <w:rFonts w:hint="eastAsia" w:ascii="宋体" w:hAnsi="宋体" w:eastAsia="宋体" w:cs="宋体"/>
                <w:b/>
                <w:bCs/>
                <w:sz w:val="24"/>
                <w:szCs w:val="24"/>
              </w:rPr>
            </w:pPr>
            <w:r>
              <w:rPr>
                <w:rFonts w:hint="eastAsia" w:ascii="宋体" w:hAnsi="宋体" w:eastAsia="宋体" w:cs="宋体"/>
                <w:b/>
                <w:bCs/>
                <w:sz w:val="24"/>
                <w:szCs w:val="24"/>
              </w:rPr>
              <w:t>项目预算</w:t>
            </w:r>
          </w:p>
        </w:tc>
        <w:tc>
          <w:tcPr>
            <w:tcW w:w="711" w:type="pct"/>
            <w:vAlign w:val="center"/>
          </w:tcPr>
          <w:p w14:paraId="6D7EE57C">
            <w:pPr>
              <w:widowControl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中标价</w:t>
            </w:r>
            <w:r>
              <w:rPr>
                <w:rFonts w:hint="eastAsia" w:ascii="宋体" w:hAnsi="宋体" w:eastAsia="宋体" w:cs="宋体"/>
                <w:b/>
                <w:bCs/>
                <w:sz w:val="24"/>
                <w:szCs w:val="24"/>
                <w:lang w:val="en-US" w:eastAsia="zh-CN"/>
              </w:rPr>
              <w:t>/中标折扣/中标下浮率</w:t>
            </w:r>
          </w:p>
        </w:tc>
        <w:tc>
          <w:tcPr>
            <w:tcW w:w="663" w:type="pct"/>
            <w:vAlign w:val="center"/>
          </w:tcPr>
          <w:p w14:paraId="191966E2">
            <w:pPr>
              <w:widowControl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服务年限</w:t>
            </w:r>
          </w:p>
        </w:tc>
        <w:tc>
          <w:tcPr>
            <w:tcW w:w="663" w:type="pct"/>
            <w:vAlign w:val="center"/>
          </w:tcPr>
          <w:p w14:paraId="6B601F26">
            <w:pPr>
              <w:widowControl w:val="0"/>
              <w:jc w:val="center"/>
              <w:rPr>
                <w:rFonts w:hint="eastAsia" w:ascii="宋体" w:hAnsi="宋体" w:eastAsia="宋体" w:cs="宋体"/>
                <w:b/>
                <w:bCs/>
                <w:sz w:val="24"/>
                <w:szCs w:val="24"/>
              </w:rPr>
            </w:pPr>
            <w:r>
              <w:rPr>
                <w:rFonts w:hint="eastAsia" w:ascii="宋体" w:hAnsi="宋体" w:eastAsia="宋体" w:cs="宋体"/>
                <w:b/>
                <w:bCs/>
                <w:sz w:val="24"/>
                <w:szCs w:val="24"/>
              </w:rPr>
              <w:t>公示时间</w:t>
            </w:r>
          </w:p>
        </w:tc>
      </w:tr>
      <w:tr w14:paraId="0A5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497EF7C2">
            <w:pPr>
              <w:widowControl w:val="0"/>
              <w:jc w:val="center"/>
              <w:rPr>
                <w:rFonts w:hint="eastAsia" w:ascii="宋体" w:hAnsi="宋体" w:eastAsia="宋体" w:cs="宋体"/>
                <w:sz w:val="24"/>
                <w:szCs w:val="24"/>
              </w:rPr>
            </w:pPr>
          </w:p>
        </w:tc>
        <w:tc>
          <w:tcPr>
            <w:tcW w:w="1088" w:type="pct"/>
            <w:vAlign w:val="center"/>
          </w:tcPr>
          <w:p w14:paraId="42802DD9">
            <w:pPr>
              <w:widowControl w:val="0"/>
              <w:jc w:val="center"/>
              <w:rPr>
                <w:rFonts w:hint="eastAsia" w:ascii="宋体" w:hAnsi="宋体" w:eastAsia="宋体" w:cs="宋体"/>
                <w:sz w:val="24"/>
                <w:szCs w:val="24"/>
              </w:rPr>
            </w:pPr>
          </w:p>
        </w:tc>
        <w:tc>
          <w:tcPr>
            <w:tcW w:w="799" w:type="pct"/>
            <w:vAlign w:val="center"/>
          </w:tcPr>
          <w:p w14:paraId="6672D66E">
            <w:pPr>
              <w:widowControl w:val="0"/>
              <w:jc w:val="center"/>
              <w:rPr>
                <w:rFonts w:hint="eastAsia" w:ascii="宋体" w:hAnsi="宋体" w:eastAsia="宋体" w:cs="宋体"/>
                <w:sz w:val="24"/>
                <w:szCs w:val="24"/>
              </w:rPr>
            </w:pPr>
          </w:p>
        </w:tc>
        <w:tc>
          <w:tcPr>
            <w:tcW w:w="754" w:type="pct"/>
            <w:vAlign w:val="center"/>
          </w:tcPr>
          <w:p w14:paraId="7CDD4411">
            <w:pPr>
              <w:widowControl w:val="0"/>
              <w:jc w:val="center"/>
              <w:rPr>
                <w:rFonts w:hint="eastAsia" w:ascii="宋体" w:hAnsi="宋体" w:eastAsia="宋体" w:cs="宋体"/>
                <w:sz w:val="24"/>
                <w:szCs w:val="24"/>
              </w:rPr>
            </w:pPr>
          </w:p>
        </w:tc>
        <w:tc>
          <w:tcPr>
            <w:tcW w:w="711" w:type="pct"/>
            <w:vAlign w:val="center"/>
          </w:tcPr>
          <w:p w14:paraId="6D58DD0B">
            <w:pPr>
              <w:widowControl w:val="0"/>
              <w:jc w:val="center"/>
              <w:rPr>
                <w:rFonts w:hint="eastAsia" w:ascii="宋体" w:hAnsi="宋体" w:eastAsia="宋体" w:cs="宋体"/>
                <w:sz w:val="24"/>
                <w:szCs w:val="24"/>
              </w:rPr>
            </w:pPr>
          </w:p>
        </w:tc>
        <w:tc>
          <w:tcPr>
            <w:tcW w:w="663" w:type="pct"/>
            <w:vAlign w:val="center"/>
          </w:tcPr>
          <w:p w14:paraId="16357CDF">
            <w:pPr>
              <w:widowControl w:val="0"/>
              <w:jc w:val="center"/>
              <w:rPr>
                <w:rFonts w:hint="eastAsia" w:ascii="宋体" w:hAnsi="宋体" w:eastAsia="宋体" w:cs="宋体"/>
                <w:sz w:val="24"/>
                <w:szCs w:val="24"/>
              </w:rPr>
            </w:pPr>
          </w:p>
        </w:tc>
        <w:tc>
          <w:tcPr>
            <w:tcW w:w="663" w:type="pct"/>
            <w:vAlign w:val="center"/>
          </w:tcPr>
          <w:p w14:paraId="71EC6C15">
            <w:pPr>
              <w:widowControl w:val="0"/>
              <w:jc w:val="center"/>
              <w:rPr>
                <w:rFonts w:hint="eastAsia" w:ascii="宋体" w:hAnsi="宋体" w:eastAsia="宋体" w:cs="宋体"/>
                <w:sz w:val="24"/>
                <w:szCs w:val="24"/>
              </w:rPr>
            </w:pPr>
          </w:p>
        </w:tc>
      </w:tr>
      <w:tr w14:paraId="50E9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467F5588">
            <w:pPr>
              <w:widowControl w:val="0"/>
              <w:jc w:val="center"/>
              <w:rPr>
                <w:rFonts w:hint="eastAsia" w:ascii="宋体" w:hAnsi="宋体" w:eastAsia="宋体" w:cs="宋体"/>
                <w:sz w:val="24"/>
                <w:szCs w:val="24"/>
              </w:rPr>
            </w:pPr>
          </w:p>
        </w:tc>
        <w:tc>
          <w:tcPr>
            <w:tcW w:w="1088" w:type="pct"/>
            <w:vAlign w:val="center"/>
          </w:tcPr>
          <w:p w14:paraId="1FD58B96">
            <w:pPr>
              <w:widowControl w:val="0"/>
              <w:jc w:val="center"/>
              <w:rPr>
                <w:rFonts w:hint="eastAsia" w:ascii="宋体" w:hAnsi="宋体" w:eastAsia="宋体" w:cs="宋体"/>
                <w:sz w:val="24"/>
                <w:szCs w:val="24"/>
              </w:rPr>
            </w:pPr>
          </w:p>
        </w:tc>
        <w:tc>
          <w:tcPr>
            <w:tcW w:w="799" w:type="pct"/>
            <w:vAlign w:val="center"/>
          </w:tcPr>
          <w:p w14:paraId="057186BA">
            <w:pPr>
              <w:widowControl w:val="0"/>
              <w:jc w:val="center"/>
              <w:rPr>
                <w:rFonts w:hint="eastAsia" w:ascii="宋体" w:hAnsi="宋体" w:eastAsia="宋体" w:cs="宋体"/>
                <w:sz w:val="24"/>
                <w:szCs w:val="24"/>
              </w:rPr>
            </w:pPr>
          </w:p>
        </w:tc>
        <w:tc>
          <w:tcPr>
            <w:tcW w:w="754" w:type="pct"/>
            <w:vAlign w:val="center"/>
          </w:tcPr>
          <w:p w14:paraId="4B6E3ABE">
            <w:pPr>
              <w:widowControl w:val="0"/>
              <w:jc w:val="center"/>
              <w:rPr>
                <w:rFonts w:hint="eastAsia" w:ascii="宋体" w:hAnsi="宋体" w:eastAsia="宋体" w:cs="宋体"/>
                <w:sz w:val="24"/>
                <w:szCs w:val="24"/>
              </w:rPr>
            </w:pPr>
          </w:p>
        </w:tc>
        <w:tc>
          <w:tcPr>
            <w:tcW w:w="711" w:type="pct"/>
            <w:vAlign w:val="center"/>
          </w:tcPr>
          <w:p w14:paraId="4ADD45A8">
            <w:pPr>
              <w:widowControl w:val="0"/>
              <w:jc w:val="center"/>
              <w:rPr>
                <w:rFonts w:hint="eastAsia" w:ascii="宋体" w:hAnsi="宋体" w:eastAsia="宋体" w:cs="宋体"/>
                <w:sz w:val="24"/>
                <w:szCs w:val="24"/>
              </w:rPr>
            </w:pPr>
          </w:p>
        </w:tc>
        <w:tc>
          <w:tcPr>
            <w:tcW w:w="663" w:type="pct"/>
            <w:vAlign w:val="center"/>
          </w:tcPr>
          <w:p w14:paraId="1FB5AFA2">
            <w:pPr>
              <w:widowControl w:val="0"/>
              <w:jc w:val="center"/>
              <w:rPr>
                <w:rFonts w:hint="eastAsia" w:ascii="宋体" w:hAnsi="宋体" w:eastAsia="宋体" w:cs="宋体"/>
                <w:sz w:val="24"/>
                <w:szCs w:val="24"/>
              </w:rPr>
            </w:pPr>
          </w:p>
        </w:tc>
        <w:tc>
          <w:tcPr>
            <w:tcW w:w="663" w:type="pct"/>
            <w:vAlign w:val="center"/>
          </w:tcPr>
          <w:p w14:paraId="62EA3B92">
            <w:pPr>
              <w:widowControl w:val="0"/>
              <w:jc w:val="center"/>
              <w:rPr>
                <w:rFonts w:hint="eastAsia" w:ascii="宋体" w:hAnsi="宋体" w:eastAsia="宋体" w:cs="宋体"/>
                <w:sz w:val="24"/>
                <w:szCs w:val="24"/>
              </w:rPr>
            </w:pPr>
          </w:p>
        </w:tc>
      </w:tr>
      <w:tr w14:paraId="43DF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166FC423">
            <w:pPr>
              <w:widowControl w:val="0"/>
              <w:jc w:val="center"/>
              <w:rPr>
                <w:rFonts w:hint="eastAsia" w:ascii="宋体" w:hAnsi="宋体" w:eastAsia="宋体" w:cs="宋体"/>
                <w:sz w:val="24"/>
                <w:szCs w:val="24"/>
              </w:rPr>
            </w:pPr>
          </w:p>
        </w:tc>
        <w:tc>
          <w:tcPr>
            <w:tcW w:w="1088" w:type="pct"/>
            <w:vAlign w:val="center"/>
          </w:tcPr>
          <w:p w14:paraId="461CBC6A">
            <w:pPr>
              <w:widowControl w:val="0"/>
              <w:jc w:val="center"/>
              <w:rPr>
                <w:rFonts w:hint="eastAsia" w:ascii="宋体" w:hAnsi="宋体" w:eastAsia="宋体" w:cs="宋体"/>
                <w:sz w:val="24"/>
                <w:szCs w:val="24"/>
              </w:rPr>
            </w:pPr>
          </w:p>
        </w:tc>
        <w:tc>
          <w:tcPr>
            <w:tcW w:w="799" w:type="pct"/>
            <w:vAlign w:val="center"/>
          </w:tcPr>
          <w:p w14:paraId="1A6AAF32">
            <w:pPr>
              <w:widowControl w:val="0"/>
              <w:jc w:val="center"/>
              <w:rPr>
                <w:rFonts w:hint="eastAsia" w:ascii="宋体" w:hAnsi="宋体" w:eastAsia="宋体" w:cs="宋体"/>
                <w:sz w:val="24"/>
                <w:szCs w:val="24"/>
              </w:rPr>
            </w:pPr>
          </w:p>
        </w:tc>
        <w:tc>
          <w:tcPr>
            <w:tcW w:w="754" w:type="pct"/>
            <w:vAlign w:val="center"/>
          </w:tcPr>
          <w:p w14:paraId="5CB19329">
            <w:pPr>
              <w:widowControl w:val="0"/>
              <w:jc w:val="center"/>
              <w:rPr>
                <w:rFonts w:hint="eastAsia" w:ascii="宋体" w:hAnsi="宋体" w:eastAsia="宋体" w:cs="宋体"/>
                <w:sz w:val="24"/>
                <w:szCs w:val="24"/>
              </w:rPr>
            </w:pPr>
          </w:p>
        </w:tc>
        <w:tc>
          <w:tcPr>
            <w:tcW w:w="711" w:type="pct"/>
            <w:vAlign w:val="center"/>
          </w:tcPr>
          <w:p w14:paraId="0AB732F5">
            <w:pPr>
              <w:widowControl w:val="0"/>
              <w:jc w:val="center"/>
              <w:rPr>
                <w:rFonts w:hint="eastAsia" w:ascii="宋体" w:hAnsi="宋体" w:eastAsia="宋体" w:cs="宋体"/>
                <w:sz w:val="24"/>
                <w:szCs w:val="24"/>
              </w:rPr>
            </w:pPr>
          </w:p>
        </w:tc>
        <w:tc>
          <w:tcPr>
            <w:tcW w:w="663" w:type="pct"/>
            <w:vAlign w:val="center"/>
          </w:tcPr>
          <w:p w14:paraId="6E1A53D2">
            <w:pPr>
              <w:widowControl w:val="0"/>
              <w:jc w:val="center"/>
              <w:rPr>
                <w:rFonts w:hint="eastAsia" w:ascii="宋体" w:hAnsi="宋体" w:eastAsia="宋体" w:cs="宋体"/>
                <w:sz w:val="24"/>
                <w:szCs w:val="24"/>
              </w:rPr>
            </w:pPr>
          </w:p>
        </w:tc>
        <w:tc>
          <w:tcPr>
            <w:tcW w:w="663" w:type="pct"/>
            <w:vAlign w:val="center"/>
          </w:tcPr>
          <w:p w14:paraId="34C770E4">
            <w:pPr>
              <w:widowControl w:val="0"/>
              <w:jc w:val="center"/>
              <w:rPr>
                <w:rFonts w:hint="eastAsia" w:ascii="宋体" w:hAnsi="宋体" w:eastAsia="宋体" w:cs="宋体"/>
                <w:sz w:val="24"/>
                <w:szCs w:val="24"/>
              </w:rPr>
            </w:pPr>
          </w:p>
        </w:tc>
      </w:tr>
    </w:tbl>
    <w:p w14:paraId="59F3F884">
      <w:pPr>
        <w:rPr>
          <w:rFonts w:hint="eastAsia" w:ascii="宋体" w:hAnsi="宋体" w:eastAsia="宋体" w:cs="宋体"/>
          <w:sz w:val="22"/>
          <w:szCs w:val="22"/>
        </w:rPr>
      </w:pPr>
    </w:p>
    <w:p w14:paraId="32C705C1">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注：后附相关业绩复印件。请提供不少于三份同类项目服务合同或中标通知书复印件等业绩证明材料（</w:t>
      </w:r>
      <w:r>
        <w:rPr>
          <w:rFonts w:hint="eastAsia" w:ascii="宋体" w:hAnsi="宋体" w:eastAsia="宋体" w:cs="宋体"/>
          <w:b w:val="0"/>
          <w:bCs w:val="0"/>
          <w:sz w:val="24"/>
          <w:szCs w:val="24"/>
          <w:lang w:val="en-US" w:eastAsia="zh-CN"/>
        </w:rPr>
        <w:t>可</w:t>
      </w:r>
      <w:r>
        <w:rPr>
          <w:rFonts w:hint="eastAsia" w:ascii="宋体" w:hAnsi="宋体" w:eastAsia="宋体" w:cs="宋体"/>
          <w:b w:val="0"/>
          <w:bCs w:val="0"/>
          <w:sz w:val="24"/>
          <w:szCs w:val="24"/>
        </w:rPr>
        <w:t>优先提供</w:t>
      </w:r>
      <w:r>
        <w:rPr>
          <w:rFonts w:hint="eastAsia" w:ascii="宋体" w:hAnsi="宋体" w:eastAsia="宋体" w:cs="宋体"/>
          <w:b w:val="0"/>
          <w:bCs w:val="0"/>
          <w:sz w:val="24"/>
          <w:szCs w:val="24"/>
          <w:lang w:val="en-US" w:eastAsia="zh-CN"/>
        </w:rPr>
        <w:t>广东省</w:t>
      </w:r>
      <w:r>
        <w:rPr>
          <w:rFonts w:hint="eastAsia" w:ascii="宋体" w:hAnsi="宋体" w:eastAsia="宋体" w:cs="宋体"/>
          <w:b w:val="0"/>
          <w:bCs w:val="0"/>
          <w:sz w:val="24"/>
          <w:szCs w:val="24"/>
        </w:rPr>
        <w:t>内的业绩证明）需加盖公章。</w:t>
      </w:r>
    </w:p>
    <w:p w14:paraId="2945A1F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52A8E72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7C65A95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2657E090">
      <w:pPr>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b w:val="0"/>
          <w:bCs w:val="0"/>
          <w:i w:val="0"/>
          <w:iCs w:val="0"/>
          <w:caps w:val="0"/>
          <w:color w:val="000000"/>
          <w:spacing w:val="0"/>
          <w:sz w:val="28"/>
          <w:szCs w:val="28"/>
          <w:shd w:val="clear" w:fill="FFFFFF"/>
          <w:vertAlign w:val="baseline"/>
          <w:lang w:val="en-US" w:eastAsia="zh-CN"/>
        </w:rPr>
        <w:br w:type="page"/>
      </w:r>
    </w:p>
    <w:p w14:paraId="05094A0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宋体" w:hAnsi="宋体" w:eastAsia="宋体" w:cs="宋体"/>
          <w:b/>
          <w:bCs/>
          <w:i w:val="0"/>
          <w:iCs w:val="0"/>
          <w:caps w:val="0"/>
          <w:color w:val="000000"/>
          <w:spacing w:val="0"/>
          <w:sz w:val="32"/>
          <w:szCs w:val="32"/>
          <w:shd w:val="clear" w:fill="FFFFFF"/>
          <w:vertAlign w:val="baseline"/>
          <w:lang w:val="en-US" w:eastAsia="zh-CN"/>
        </w:rPr>
      </w:pPr>
      <w:bookmarkStart w:id="6" w:name="_Toc8742"/>
      <w:bookmarkStart w:id="7" w:name="_Toc14259"/>
      <w:r>
        <w:rPr>
          <w:rFonts w:hint="eastAsia" w:ascii="宋体" w:hAnsi="宋体" w:eastAsia="宋体" w:cs="宋体"/>
          <w:b/>
          <w:bCs/>
          <w:i w:val="0"/>
          <w:iCs w:val="0"/>
          <w:caps w:val="0"/>
          <w:color w:val="000000"/>
          <w:spacing w:val="0"/>
          <w:sz w:val="32"/>
          <w:szCs w:val="32"/>
          <w:shd w:val="clear" w:fill="FFFFFF"/>
          <w:vertAlign w:val="baseline"/>
          <w:lang w:val="en-US" w:eastAsia="zh-CN"/>
        </w:rPr>
        <w:t>四、供应商参与采购需求调查的声明函</w:t>
      </w:r>
      <w:bookmarkEnd w:id="6"/>
      <w:bookmarkEnd w:id="7"/>
    </w:p>
    <w:p w14:paraId="0639724D">
      <w:pPr>
        <w:spacing w:line="360" w:lineRule="auto"/>
        <w:rPr>
          <w:rFonts w:hint="eastAsia" w:ascii="宋体" w:hAnsi="宋体" w:eastAsia="宋体" w:cs="宋体"/>
          <w:sz w:val="24"/>
          <w:szCs w:val="24"/>
          <w:highlight w:val="none"/>
          <w:lang w:val="en-US" w:eastAsia="zh-CN"/>
        </w:rPr>
      </w:pPr>
    </w:p>
    <w:p w14:paraId="70ED193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广东外语外贸大学实验中学</w:t>
      </w:r>
      <w:r>
        <w:rPr>
          <w:rFonts w:hint="eastAsia" w:ascii="宋体" w:hAnsi="宋体" w:eastAsia="宋体" w:cs="宋体"/>
          <w:sz w:val="24"/>
          <w:szCs w:val="24"/>
          <w:highlight w:val="none"/>
        </w:rPr>
        <w:t>：</w:t>
      </w:r>
    </w:p>
    <w:p w14:paraId="1E3027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我司</w:t>
      </w:r>
      <w:r>
        <w:rPr>
          <w:rFonts w:hint="eastAsia" w:ascii="宋体" w:hAnsi="宋体" w:eastAsia="宋体" w:cs="宋体"/>
          <w:sz w:val="24"/>
          <w:szCs w:val="24"/>
          <w:highlight w:val="none"/>
          <w:lang w:val="en-US" w:eastAsia="zh-CN"/>
        </w:rPr>
        <w:t>清楚知悉并理解</w:t>
      </w:r>
      <w:r>
        <w:rPr>
          <w:rFonts w:hint="eastAsia" w:ascii="宋体" w:hAnsi="宋体" w:eastAsia="宋体" w:cs="宋体"/>
          <w:sz w:val="24"/>
          <w:szCs w:val="24"/>
          <w:highlight w:val="none"/>
        </w:rPr>
        <w:t>贵单位</w:t>
      </w:r>
      <w:r>
        <w:rPr>
          <w:rFonts w:hint="eastAsia" w:ascii="宋体" w:hAnsi="宋体" w:eastAsia="宋体" w:cs="宋体"/>
          <w:sz w:val="24"/>
          <w:szCs w:val="24"/>
          <w:highlight w:val="none"/>
          <w:lang w:val="en-US" w:eastAsia="zh-CN"/>
        </w:rPr>
        <w:t>开展</w:t>
      </w: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val="en-US" w:eastAsia="zh-CN"/>
        </w:rPr>
        <w:t>采购需求</w:t>
      </w:r>
      <w:r>
        <w:rPr>
          <w:rFonts w:hint="eastAsia" w:ascii="宋体" w:hAnsi="宋体" w:eastAsia="宋体" w:cs="宋体"/>
          <w:sz w:val="24"/>
          <w:szCs w:val="24"/>
          <w:highlight w:val="none"/>
        </w:rPr>
        <w:t>调查</w:t>
      </w:r>
      <w:r>
        <w:rPr>
          <w:rFonts w:hint="eastAsia" w:ascii="宋体" w:hAnsi="宋体" w:eastAsia="宋体" w:cs="宋体"/>
          <w:sz w:val="24"/>
          <w:szCs w:val="24"/>
          <w:highlight w:val="none"/>
          <w:lang w:val="en-US" w:eastAsia="zh-CN"/>
        </w:rPr>
        <w:t>的目标</w:t>
      </w:r>
      <w:r>
        <w:rPr>
          <w:rFonts w:hint="eastAsia" w:ascii="宋体" w:hAnsi="宋体" w:eastAsia="宋体" w:cs="宋体"/>
          <w:sz w:val="24"/>
          <w:szCs w:val="24"/>
          <w:highlight w:val="none"/>
        </w:rPr>
        <w:t>主要是为</w:t>
      </w:r>
      <w:r>
        <w:rPr>
          <w:rFonts w:hint="eastAsia" w:ascii="宋体" w:hAnsi="宋体" w:eastAsia="宋体" w:cs="宋体"/>
          <w:sz w:val="24"/>
          <w:szCs w:val="24"/>
          <w:highlight w:val="none"/>
          <w:lang w:val="en-US" w:eastAsia="zh-CN"/>
        </w:rPr>
        <w:t>了调</w:t>
      </w:r>
      <w:r>
        <w:rPr>
          <w:rFonts w:hint="eastAsia" w:ascii="宋体" w:hAnsi="宋体" w:eastAsia="宋体" w:cs="宋体"/>
          <w:sz w:val="24"/>
          <w:szCs w:val="24"/>
          <w:lang w:val="en-US" w:eastAsia="zh-CN"/>
        </w:rPr>
        <w:t>查市场主体情况，了解行业市场竞争程度，为</w:t>
      </w:r>
      <w:r>
        <w:rPr>
          <w:rFonts w:hint="eastAsia" w:ascii="宋体" w:hAnsi="宋体" w:eastAsia="宋体" w:cs="宋体"/>
          <w:sz w:val="24"/>
          <w:szCs w:val="24"/>
        </w:rPr>
        <w:t>项目的成功实施提供更充分的参考和依据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w:t>
      </w:r>
      <w:r>
        <w:rPr>
          <w:rFonts w:hint="eastAsia" w:ascii="宋体" w:hAnsi="宋体" w:eastAsia="宋体" w:cs="宋体"/>
          <w:sz w:val="24"/>
          <w:szCs w:val="24"/>
          <w:lang w:eastAsia="zh-CN"/>
        </w:rPr>
        <w:t>获得多样化的意见。</w:t>
      </w:r>
      <w:r>
        <w:rPr>
          <w:rFonts w:hint="eastAsia" w:ascii="宋体" w:hAnsi="宋体" w:eastAsia="宋体" w:cs="宋体"/>
          <w:sz w:val="24"/>
          <w:szCs w:val="24"/>
          <w:lang w:val="en-US" w:eastAsia="zh-CN"/>
        </w:rPr>
        <w:t>我司清楚</w:t>
      </w:r>
      <w:r>
        <w:rPr>
          <w:rFonts w:hint="eastAsia" w:ascii="宋体" w:hAnsi="宋体" w:eastAsia="宋体" w:cs="宋体"/>
          <w:sz w:val="24"/>
          <w:szCs w:val="24"/>
        </w:rPr>
        <w:t>并明晰以下</w:t>
      </w:r>
      <w:r>
        <w:rPr>
          <w:rFonts w:hint="eastAsia" w:ascii="宋体" w:hAnsi="宋体" w:eastAsia="宋体" w:cs="宋体"/>
          <w:sz w:val="24"/>
          <w:szCs w:val="24"/>
          <w:lang w:val="en-US" w:eastAsia="zh-CN"/>
        </w:rPr>
        <w:t>注意</w:t>
      </w:r>
      <w:r>
        <w:rPr>
          <w:rFonts w:hint="eastAsia" w:ascii="宋体" w:hAnsi="宋体" w:eastAsia="宋体" w:cs="宋体"/>
          <w:sz w:val="24"/>
          <w:szCs w:val="24"/>
        </w:rPr>
        <w:t>事项：</w:t>
      </w:r>
    </w:p>
    <w:p w14:paraId="32FF588C">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需求调查</w:t>
      </w:r>
      <w:r>
        <w:rPr>
          <w:rFonts w:hint="eastAsia" w:ascii="宋体" w:hAnsi="宋体" w:eastAsia="宋体" w:cs="宋体"/>
          <w:sz w:val="24"/>
          <w:szCs w:val="24"/>
        </w:rPr>
        <w:t>提供的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采购需求》</w:t>
      </w:r>
      <w:r>
        <w:rPr>
          <w:rFonts w:hint="eastAsia" w:ascii="宋体" w:hAnsi="宋体" w:eastAsia="宋体" w:cs="宋体"/>
          <w:sz w:val="24"/>
          <w:szCs w:val="24"/>
        </w:rPr>
        <w:t>仅供供应商参考，</w:t>
      </w:r>
      <w:r>
        <w:rPr>
          <w:rFonts w:hint="eastAsia" w:ascii="宋体" w:hAnsi="宋体" w:eastAsia="宋体" w:cs="宋体"/>
          <w:sz w:val="24"/>
          <w:szCs w:val="24"/>
          <w:lang w:val="en-US" w:eastAsia="zh-CN"/>
        </w:rPr>
        <w:t>如果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采购需求》中</w:t>
      </w:r>
      <w:r>
        <w:rPr>
          <w:rFonts w:hint="eastAsia" w:ascii="宋体" w:hAnsi="宋体" w:eastAsia="宋体" w:cs="宋体"/>
          <w:sz w:val="24"/>
          <w:szCs w:val="24"/>
        </w:rPr>
        <w:t>存在有歧视性、排他性或限制性的内容，</w:t>
      </w:r>
      <w:r>
        <w:rPr>
          <w:rFonts w:hint="eastAsia" w:ascii="宋体" w:hAnsi="宋体" w:eastAsia="宋体" w:cs="宋体"/>
          <w:sz w:val="24"/>
          <w:szCs w:val="24"/>
          <w:lang w:val="en-US" w:eastAsia="zh-CN"/>
        </w:rPr>
        <w:t>我司能够</w:t>
      </w:r>
      <w:r>
        <w:rPr>
          <w:rFonts w:hint="eastAsia" w:ascii="宋体" w:hAnsi="宋体" w:eastAsia="宋体" w:cs="宋体"/>
          <w:sz w:val="24"/>
          <w:szCs w:val="24"/>
        </w:rPr>
        <w:t>理解</w:t>
      </w:r>
      <w:r>
        <w:rPr>
          <w:rFonts w:hint="eastAsia" w:ascii="宋体" w:hAnsi="宋体" w:eastAsia="宋体" w:cs="宋体"/>
          <w:sz w:val="24"/>
          <w:szCs w:val="24"/>
          <w:lang w:val="en-US" w:eastAsia="zh-CN"/>
        </w:rPr>
        <w:t>这并</w:t>
      </w:r>
      <w:r>
        <w:rPr>
          <w:rFonts w:hint="eastAsia" w:ascii="宋体" w:hAnsi="宋体" w:eastAsia="宋体" w:cs="宋体"/>
          <w:sz w:val="24"/>
          <w:szCs w:val="24"/>
        </w:rPr>
        <w:t>不属于采购人的</w:t>
      </w:r>
      <w:r>
        <w:rPr>
          <w:rFonts w:hint="eastAsia" w:ascii="宋体" w:hAnsi="宋体" w:eastAsia="宋体" w:cs="宋体"/>
          <w:sz w:val="24"/>
          <w:szCs w:val="24"/>
          <w:lang w:val="en-US" w:eastAsia="zh-CN"/>
        </w:rPr>
        <w:t>本意</w:t>
      </w:r>
      <w:r>
        <w:rPr>
          <w:rFonts w:hint="eastAsia" w:ascii="宋体" w:hAnsi="宋体" w:eastAsia="宋体" w:cs="宋体"/>
          <w:sz w:val="24"/>
          <w:szCs w:val="24"/>
        </w:rPr>
        <w:t>。</w:t>
      </w:r>
    </w:p>
    <w:p w14:paraId="732B1E54">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w:t>
      </w:r>
      <w:r>
        <w:rPr>
          <w:rFonts w:hint="eastAsia" w:ascii="宋体" w:hAnsi="宋体" w:eastAsia="宋体" w:cs="宋体"/>
          <w:sz w:val="24"/>
          <w:szCs w:val="24"/>
          <w:lang w:val="en-US" w:eastAsia="zh-CN"/>
        </w:rPr>
        <w:t>知悉并清楚</w:t>
      </w:r>
      <w:r>
        <w:rPr>
          <w:rFonts w:hint="eastAsia" w:ascii="宋体" w:hAnsi="宋体" w:eastAsia="宋体" w:cs="宋体"/>
          <w:sz w:val="24"/>
          <w:szCs w:val="24"/>
        </w:rPr>
        <w:t>本次调研仅作为采购人编制采购需求的参考，参与本次调研并不代表取得订单。</w:t>
      </w:r>
    </w:p>
    <w:p w14:paraId="2BCF5B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我司将根据采购人提供的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采购需求》</w:t>
      </w:r>
      <w:r>
        <w:rPr>
          <w:rFonts w:hint="eastAsia" w:ascii="宋体" w:hAnsi="宋体" w:eastAsia="宋体" w:cs="宋体"/>
          <w:sz w:val="24"/>
          <w:szCs w:val="24"/>
        </w:rPr>
        <w:t>，准确提炼采购人本次采购需要达到的功能和使用要求，并根据理解，客观真实提供自己的意见和建议。</w:t>
      </w:r>
    </w:p>
    <w:p w14:paraId="125168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我司认为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采购需求》</w:t>
      </w:r>
      <w:r>
        <w:rPr>
          <w:rFonts w:hint="eastAsia" w:ascii="宋体" w:hAnsi="宋体" w:eastAsia="宋体" w:cs="宋体"/>
          <w:sz w:val="24"/>
          <w:szCs w:val="24"/>
        </w:rPr>
        <w:t>中有歧视性、排他性或者限制性的内容内容，将根据本次调查提供的表格模板要求，本着诚实信用原则，真实填写意见和建议。</w:t>
      </w:r>
    </w:p>
    <w:p w14:paraId="648045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我司</w:t>
      </w:r>
      <w:r>
        <w:rPr>
          <w:rFonts w:hint="eastAsia" w:ascii="宋体" w:hAnsi="宋体" w:eastAsia="宋体" w:cs="宋体"/>
          <w:sz w:val="24"/>
          <w:szCs w:val="24"/>
          <w:lang w:val="en-US" w:eastAsia="zh-CN"/>
        </w:rPr>
        <w:t>知悉</w:t>
      </w:r>
      <w:r>
        <w:rPr>
          <w:rFonts w:hint="eastAsia" w:ascii="宋体" w:hAnsi="宋体" w:eastAsia="宋体" w:cs="宋体"/>
          <w:sz w:val="24"/>
          <w:szCs w:val="24"/>
        </w:rPr>
        <w:t>本次调研的项目需求为本项目的初步需求，采购人可视调研情况进行调整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充分理解采购人在采购需求调查中</w:t>
      </w:r>
      <w:r>
        <w:rPr>
          <w:rFonts w:hint="eastAsia" w:ascii="宋体" w:hAnsi="宋体" w:eastAsia="宋体" w:cs="宋体"/>
          <w:sz w:val="24"/>
          <w:szCs w:val="24"/>
          <w:lang w:val="en-US" w:eastAsia="zh-CN"/>
        </w:rPr>
        <w:t>可能会</w:t>
      </w:r>
      <w:r>
        <w:rPr>
          <w:rFonts w:hint="eastAsia" w:ascii="宋体" w:hAnsi="宋体" w:eastAsia="宋体" w:cs="宋体"/>
          <w:sz w:val="24"/>
          <w:szCs w:val="24"/>
        </w:rPr>
        <w:t>充分考虑供应商提供的意见和建议，以合理制定本项目的具体采购需求。同时，我司严格履行商业道德，不提供不实意见或建议，或者不以恶意方式和手段影响采购人采购活动正常开展。</w:t>
      </w:r>
    </w:p>
    <w:p w14:paraId="6DFF45BC">
      <w:pPr>
        <w:spacing w:line="360" w:lineRule="auto"/>
        <w:ind w:firstLine="480" w:firstLineChars="200"/>
        <w:rPr>
          <w:rFonts w:hint="eastAsia" w:ascii="宋体" w:hAnsi="宋体" w:eastAsia="宋体" w:cs="宋体"/>
          <w:sz w:val="24"/>
          <w:szCs w:val="24"/>
        </w:rPr>
      </w:pPr>
    </w:p>
    <w:p w14:paraId="17F7A3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供应商（加盖公章）：</w:t>
      </w:r>
    </w:p>
    <w:p w14:paraId="423649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4</w:t>
      </w:r>
      <w:r>
        <w:rPr>
          <w:rFonts w:hint="eastAsia" w:ascii="宋体" w:hAnsi="宋体" w:eastAsia="宋体" w:cs="宋体"/>
          <w:sz w:val="24"/>
          <w:szCs w:val="24"/>
        </w:rPr>
        <w:t>年  月  日</w:t>
      </w:r>
    </w:p>
    <w:p w14:paraId="1F451FC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p w14:paraId="7D20A159">
      <w:pPr>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r>
        <w:rPr>
          <w:rFonts w:hint="eastAsia" w:ascii="宋体" w:hAnsi="宋体" w:eastAsia="宋体" w:cs="宋体"/>
          <w:b w:val="0"/>
          <w:bCs w:val="0"/>
          <w:i w:val="0"/>
          <w:iCs w:val="0"/>
          <w:caps w:val="0"/>
          <w:color w:val="000000"/>
          <w:spacing w:val="0"/>
          <w:sz w:val="28"/>
          <w:szCs w:val="28"/>
          <w:shd w:val="clear" w:fill="FFFFFF"/>
          <w:vertAlign w:val="baseline"/>
          <w:lang w:val="en-US" w:eastAsia="zh-CN"/>
        </w:rPr>
        <w:br w:type="page"/>
      </w:r>
    </w:p>
    <w:p w14:paraId="18618AC2">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bookmarkStart w:id="8" w:name="_Toc18132"/>
      <w:r>
        <w:rPr>
          <w:rFonts w:hint="eastAsia" w:ascii="宋体" w:hAnsi="宋体" w:eastAsia="宋体" w:cs="宋体"/>
          <w:b/>
          <w:bCs/>
          <w:i w:val="0"/>
          <w:iCs w:val="0"/>
          <w:caps w:val="0"/>
          <w:color w:val="000000"/>
          <w:spacing w:val="0"/>
          <w:sz w:val="32"/>
          <w:szCs w:val="32"/>
          <w:shd w:val="clear" w:fill="FFFFFF"/>
          <w:vertAlign w:val="baseline"/>
          <w:lang w:val="en-US" w:eastAsia="zh-CN"/>
        </w:rPr>
        <w:t>五、调研意见、建议反馈表</w:t>
      </w:r>
      <w:bookmarkEnd w:id="8"/>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245B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6A8193D1">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b/>
                <w:snapToGrid/>
                <w:sz w:val="24"/>
                <w:szCs w:val="24"/>
                <w:lang w:val="en-US" w:eastAsia="zh-CN"/>
              </w:rPr>
              <w:t>采购需求</w:t>
            </w:r>
            <w:r>
              <w:rPr>
                <w:rFonts w:hint="eastAsia" w:ascii="宋体" w:hAnsi="宋体" w:eastAsia="宋体" w:cs="宋体"/>
                <w:b/>
                <w:snapToGrid/>
                <w:sz w:val="24"/>
                <w:szCs w:val="24"/>
              </w:rPr>
              <w:t>调研问卷表</w:t>
            </w:r>
          </w:p>
        </w:tc>
      </w:tr>
      <w:tr w14:paraId="1ED6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4C8FF58E">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项目名称</w:t>
            </w:r>
          </w:p>
        </w:tc>
        <w:tc>
          <w:tcPr>
            <w:tcW w:w="7075" w:type="dxa"/>
            <w:vAlign w:val="center"/>
          </w:tcPr>
          <w:p w14:paraId="6C92A944">
            <w:pPr>
              <w:kinsoku/>
              <w:autoSpaceDE/>
              <w:autoSpaceDN/>
              <w:spacing w:before="120" w:beforeLines="50" w:after="120" w:afterLines="5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广东外语外贸大学实验中学学生食堂食材采购项目</w:t>
            </w:r>
          </w:p>
        </w:tc>
      </w:tr>
      <w:tr w14:paraId="63EF1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74AD32AD">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单位名称</w:t>
            </w:r>
          </w:p>
        </w:tc>
        <w:tc>
          <w:tcPr>
            <w:tcW w:w="7075" w:type="dxa"/>
            <w:vAlign w:val="center"/>
          </w:tcPr>
          <w:p w14:paraId="19F68D75">
            <w:pPr>
              <w:kinsoku/>
              <w:autoSpaceDE/>
              <w:autoSpaceDN/>
              <w:spacing w:before="120" w:beforeLines="50" w:after="120" w:afterLines="50"/>
              <w:jc w:val="center"/>
              <w:textAlignment w:val="auto"/>
              <w:rPr>
                <w:rFonts w:hint="eastAsia" w:ascii="宋体" w:hAnsi="宋体" w:eastAsia="宋体" w:cs="宋体"/>
                <w:snapToGrid/>
                <w:sz w:val="24"/>
                <w:szCs w:val="24"/>
              </w:rPr>
            </w:pPr>
          </w:p>
        </w:tc>
      </w:tr>
      <w:tr w14:paraId="7991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8D76A75">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项目联系人</w:t>
            </w:r>
          </w:p>
        </w:tc>
        <w:tc>
          <w:tcPr>
            <w:tcW w:w="7075" w:type="dxa"/>
            <w:vAlign w:val="center"/>
          </w:tcPr>
          <w:p w14:paraId="60B951A0">
            <w:pPr>
              <w:kinsoku/>
              <w:autoSpaceDE/>
              <w:autoSpaceDN/>
              <w:spacing w:before="120" w:beforeLines="50" w:after="120" w:afterLines="50"/>
              <w:jc w:val="center"/>
              <w:textAlignment w:val="auto"/>
              <w:rPr>
                <w:rFonts w:hint="eastAsia" w:ascii="宋体" w:hAnsi="宋体" w:eastAsia="宋体" w:cs="宋体"/>
                <w:snapToGrid/>
                <w:sz w:val="24"/>
                <w:szCs w:val="24"/>
              </w:rPr>
            </w:pPr>
          </w:p>
        </w:tc>
      </w:tr>
      <w:tr w14:paraId="7F57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667E2A1A">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联系方式</w:t>
            </w:r>
          </w:p>
        </w:tc>
        <w:tc>
          <w:tcPr>
            <w:tcW w:w="7075" w:type="dxa"/>
            <w:tcBorders>
              <w:bottom w:val="single" w:color="000000" w:sz="4" w:space="0"/>
            </w:tcBorders>
            <w:vAlign w:val="center"/>
          </w:tcPr>
          <w:p w14:paraId="307EDE3D">
            <w:pPr>
              <w:kinsoku/>
              <w:autoSpaceDE/>
              <w:autoSpaceDN/>
              <w:spacing w:before="120" w:beforeLines="50" w:after="120" w:afterLines="50"/>
              <w:jc w:val="center"/>
              <w:textAlignment w:val="auto"/>
              <w:rPr>
                <w:rFonts w:hint="eastAsia" w:ascii="宋体" w:hAnsi="宋体" w:eastAsia="宋体" w:cs="宋体"/>
                <w:snapToGrid/>
                <w:sz w:val="24"/>
                <w:szCs w:val="24"/>
              </w:rPr>
            </w:pPr>
          </w:p>
        </w:tc>
      </w:tr>
      <w:tr w14:paraId="1C224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286CD440">
            <w:pPr>
              <w:kinsoku/>
              <w:autoSpaceDE/>
              <w:autoSpaceDN/>
              <w:spacing w:before="120" w:beforeLines="50" w:after="120" w:afterLines="50"/>
              <w:jc w:val="center"/>
              <w:textAlignment w:val="auto"/>
              <w:rPr>
                <w:rFonts w:hint="eastAsia" w:ascii="宋体" w:hAnsi="宋体" w:eastAsia="宋体" w:cs="宋体"/>
                <w:snapToGrid/>
                <w:sz w:val="24"/>
                <w:szCs w:val="24"/>
              </w:rPr>
            </w:pPr>
            <w:r>
              <w:rPr>
                <w:rFonts w:hint="eastAsia" w:ascii="宋体" w:hAnsi="宋体" w:eastAsia="宋体" w:cs="宋体"/>
                <w:snapToGrid/>
                <w:sz w:val="24"/>
                <w:szCs w:val="24"/>
              </w:rPr>
              <w:t>调 研 内 容</w:t>
            </w:r>
          </w:p>
        </w:tc>
      </w:tr>
      <w:tr w14:paraId="127F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4" w:hRule="atLeast"/>
        </w:trPr>
        <w:tc>
          <w:tcPr>
            <w:tcW w:w="8522" w:type="dxa"/>
            <w:gridSpan w:val="2"/>
            <w:tcBorders>
              <w:top w:val="single" w:color="auto" w:sz="4" w:space="0"/>
              <w:bottom w:val="single" w:color="000000" w:sz="4" w:space="0"/>
            </w:tcBorders>
            <w:vAlign w:val="center"/>
          </w:tcPr>
          <w:p w14:paraId="1D01EA25">
            <w:pPr>
              <w:numPr>
                <w:ilvl w:val="0"/>
                <w:numId w:val="0"/>
              </w:numPr>
              <w:kinsoku/>
              <w:autoSpaceDE/>
              <w:autoSpaceDN/>
              <w:spacing w:after="200" w:line="360" w:lineRule="auto"/>
              <w:textAlignment w:val="auto"/>
              <w:rPr>
                <w:rFonts w:hint="eastAsia" w:ascii="宋体" w:hAnsi="宋体" w:eastAsia="宋体" w:cs="宋体"/>
                <w:snapToGrid/>
                <w:sz w:val="24"/>
                <w:szCs w:val="24"/>
              </w:rPr>
            </w:pPr>
            <w:r>
              <w:rPr>
                <w:rFonts w:hint="eastAsia" w:ascii="宋体" w:hAnsi="宋体" w:eastAsia="宋体" w:cs="宋体"/>
                <w:snapToGrid/>
                <w:sz w:val="24"/>
                <w:szCs w:val="24"/>
                <w:lang w:val="en-US" w:eastAsia="zh-CN"/>
              </w:rPr>
              <w:t>1、</w:t>
            </w:r>
            <w:r>
              <w:rPr>
                <w:rFonts w:hint="eastAsia" w:ascii="宋体" w:hAnsi="宋体" w:eastAsia="宋体" w:cs="宋体"/>
                <w:snapToGrid/>
                <w:sz w:val="24"/>
                <w:szCs w:val="24"/>
              </w:rPr>
              <w:t>本项目“</w:t>
            </w:r>
            <w:r>
              <w:rPr>
                <w:rFonts w:hint="eastAsia" w:ascii="宋体" w:hAnsi="宋体" w:eastAsia="宋体" w:cs="宋体"/>
                <w:snapToGrid/>
                <w:sz w:val="24"/>
                <w:szCs w:val="24"/>
                <w:lang w:val="en-US" w:eastAsia="zh-CN"/>
              </w:rPr>
              <w:t>采购</w:t>
            </w:r>
            <w:r>
              <w:rPr>
                <w:rFonts w:hint="eastAsia" w:ascii="宋体" w:hAnsi="宋体" w:eastAsia="宋体" w:cs="宋体"/>
                <w:snapToGrid/>
                <w:sz w:val="24"/>
                <w:szCs w:val="24"/>
              </w:rPr>
              <w:t>需求”是否具有倾向性？如有，该如何修改加以避免？</w:t>
            </w:r>
          </w:p>
          <w:p w14:paraId="43E840BA">
            <w:pPr>
              <w:numPr>
                <w:ilvl w:val="0"/>
                <w:numId w:val="0"/>
              </w:numPr>
              <w:kinsoku/>
              <w:autoSpaceDE/>
              <w:autoSpaceDN/>
              <w:spacing w:after="200" w:line="240" w:lineRule="auto"/>
              <w:textAlignment w:val="auto"/>
              <w:rPr>
                <w:rFonts w:hint="eastAsia" w:ascii="宋体" w:hAnsi="宋体" w:eastAsia="宋体" w:cs="宋体"/>
                <w:snapToGrid/>
                <w:sz w:val="24"/>
                <w:szCs w:val="24"/>
              </w:rPr>
            </w:pPr>
          </w:p>
          <w:p w14:paraId="4895F878">
            <w:pPr>
              <w:pStyle w:val="2"/>
              <w:spacing w:line="240" w:lineRule="auto"/>
              <w:ind w:left="0" w:leftChars="0" w:firstLine="0" w:firstLineChars="0"/>
              <w:rPr>
                <w:rFonts w:hint="eastAsia"/>
                <w:sz w:val="24"/>
                <w:szCs w:val="24"/>
              </w:rPr>
            </w:pPr>
          </w:p>
          <w:p w14:paraId="784E5D74">
            <w:pPr>
              <w:numPr>
                <w:ilvl w:val="0"/>
                <w:numId w:val="0"/>
              </w:numPr>
              <w:kinsoku/>
              <w:autoSpaceDE/>
              <w:autoSpaceDN/>
              <w:spacing w:after="200" w:line="360" w:lineRule="auto"/>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val="en-US" w:eastAsia="zh-CN"/>
              </w:rPr>
              <w:t>2、本项目所处行业的</w:t>
            </w:r>
            <w:r>
              <w:rPr>
                <w:rFonts w:hint="eastAsia" w:ascii="宋体" w:hAnsi="宋体" w:eastAsia="宋体" w:cs="宋体"/>
                <w:snapToGrid/>
                <w:sz w:val="24"/>
                <w:szCs w:val="24"/>
              </w:rPr>
              <w:t>产业发展情况</w:t>
            </w:r>
            <w:r>
              <w:rPr>
                <w:rFonts w:hint="eastAsia" w:ascii="宋体" w:hAnsi="宋体" w:eastAsia="宋体" w:cs="宋体"/>
                <w:snapToGrid/>
                <w:sz w:val="24"/>
                <w:szCs w:val="24"/>
                <w:lang w:eastAsia="zh-CN"/>
              </w:rPr>
              <w:t>。</w:t>
            </w:r>
          </w:p>
          <w:p w14:paraId="1E58BA23">
            <w:pPr>
              <w:pStyle w:val="2"/>
              <w:spacing w:line="240" w:lineRule="auto"/>
              <w:ind w:left="0" w:leftChars="0" w:firstLine="0" w:firstLineChars="0"/>
              <w:rPr>
                <w:rFonts w:hint="eastAsia"/>
                <w:sz w:val="24"/>
                <w:szCs w:val="24"/>
              </w:rPr>
            </w:pPr>
          </w:p>
          <w:p w14:paraId="50DA4110">
            <w:pPr>
              <w:numPr>
                <w:ilvl w:val="0"/>
                <w:numId w:val="0"/>
              </w:numPr>
              <w:kinsoku/>
              <w:autoSpaceDE/>
              <w:autoSpaceDN/>
              <w:spacing w:after="200" w:line="360" w:lineRule="auto"/>
              <w:textAlignment w:val="auto"/>
              <w:rPr>
                <w:rFonts w:hint="eastAsia" w:ascii="宋体" w:hAnsi="宋体" w:eastAsia="宋体" w:cs="宋体"/>
                <w:snapToGrid/>
                <w:sz w:val="24"/>
                <w:szCs w:val="24"/>
                <w:lang w:eastAsia="zh-CN"/>
              </w:rPr>
            </w:pPr>
          </w:p>
          <w:p w14:paraId="48BF8B50">
            <w:pPr>
              <w:kinsoku/>
              <w:autoSpaceDE/>
              <w:autoSpaceDN/>
              <w:spacing w:after="200" w:line="360" w:lineRule="auto"/>
              <w:textAlignment w:val="auto"/>
              <w:rPr>
                <w:rFonts w:hint="eastAsia" w:ascii="宋体" w:hAnsi="宋体" w:eastAsia="宋体" w:cs="宋体"/>
                <w:snapToGrid/>
                <w:sz w:val="24"/>
                <w:szCs w:val="24"/>
              </w:rPr>
            </w:pPr>
            <w:r>
              <w:rPr>
                <w:rFonts w:hint="eastAsia" w:ascii="宋体" w:hAnsi="宋体" w:eastAsia="宋体" w:cs="宋体"/>
                <w:snapToGrid/>
                <w:sz w:val="24"/>
                <w:szCs w:val="24"/>
                <w:lang w:val="en-US" w:eastAsia="zh-CN"/>
              </w:rPr>
              <w:t>3、本项目所处行业的</w:t>
            </w:r>
            <w:r>
              <w:rPr>
                <w:rFonts w:hint="eastAsia" w:ascii="宋体" w:hAnsi="宋体" w:eastAsia="宋体" w:cs="宋体"/>
                <w:snapToGrid/>
                <w:sz w:val="24"/>
                <w:szCs w:val="24"/>
              </w:rPr>
              <w:t>市场供给情况</w:t>
            </w:r>
            <w:r>
              <w:rPr>
                <w:rFonts w:hint="eastAsia" w:ascii="宋体" w:hAnsi="宋体" w:eastAsia="宋体" w:cs="宋体"/>
                <w:snapToGrid/>
                <w:sz w:val="24"/>
                <w:szCs w:val="24"/>
                <w:lang w:eastAsia="zh-CN"/>
              </w:rPr>
              <w:t>。</w:t>
            </w:r>
          </w:p>
          <w:p w14:paraId="1441DC4C">
            <w:pPr>
              <w:kinsoku/>
              <w:autoSpaceDE/>
              <w:autoSpaceDN/>
              <w:spacing w:after="200" w:line="360" w:lineRule="auto"/>
              <w:textAlignment w:val="auto"/>
              <w:rPr>
                <w:rFonts w:hint="eastAsia" w:ascii="宋体" w:hAnsi="宋体" w:eastAsia="宋体" w:cs="宋体"/>
                <w:snapToGrid/>
                <w:sz w:val="24"/>
                <w:szCs w:val="24"/>
              </w:rPr>
            </w:pPr>
          </w:p>
          <w:p w14:paraId="4701B278">
            <w:pPr>
              <w:kinsoku/>
              <w:autoSpaceDE/>
              <w:autoSpaceDN/>
              <w:spacing w:after="200" w:line="360" w:lineRule="auto"/>
              <w:textAlignment w:val="auto"/>
              <w:rPr>
                <w:rFonts w:hint="eastAsia" w:ascii="宋体" w:hAnsi="宋体" w:eastAsia="宋体" w:cs="宋体"/>
                <w:snapToGrid/>
                <w:sz w:val="24"/>
                <w:szCs w:val="24"/>
              </w:rPr>
            </w:pP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rPr>
              <w:t>供应商认为需要提交的建议（</w:t>
            </w:r>
            <w:r>
              <w:rPr>
                <w:rFonts w:hint="eastAsia" w:ascii="宋体" w:hAnsi="宋体" w:eastAsia="宋体" w:cs="宋体"/>
                <w:snapToGrid/>
                <w:sz w:val="24"/>
                <w:szCs w:val="24"/>
                <w:lang w:val="en-US" w:eastAsia="zh-CN"/>
              </w:rPr>
              <w:t>认为用户需求中不合理的地方，以及</w:t>
            </w:r>
            <w:r>
              <w:rPr>
                <w:rFonts w:hint="eastAsia" w:ascii="宋体" w:hAnsi="宋体" w:eastAsia="宋体" w:cs="宋体"/>
                <w:snapToGrid/>
                <w:sz w:val="24"/>
                <w:szCs w:val="24"/>
              </w:rPr>
              <w:t>可能涉及的服务要求、管理方案、品质管控等其他相关情况。）</w:t>
            </w:r>
          </w:p>
          <w:p w14:paraId="4541D447">
            <w:pPr>
              <w:kinsoku/>
              <w:autoSpaceDE/>
              <w:autoSpaceDN/>
              <w:spacing w:after="200" w:line="360" w:lineRule="auto"/>
              <w:textAlignment w:val="auto"/>
              <w:rPr>
                <w:rFonts w:hint="eastAsia" w:ascii="宋体" w:hAnsi="宋体" w:eastAsia="宋体" w:cs="宋体"/>
                <w:snapToGrid/>
                <w:sz w:val="24"/>
                <w:szCs w:val="24"/>
              </w:rPr>
            </w:pPr>
          </w:p>
          <w:p w14:paraId="053DE7C7">
            <w:pPr>
              <w:pStyle w:val="2"/>
              <w:ind w:left="0" w:leftChars="0" w:firstLine="0" w:firstLineChars="0"/>
              <w:rPr>
                <w:rFonts w:hint="eastAsia"/>
              </w:rPr>
            </w:pPr>
          </w:p>
          <w:p w14:paraId="09EA5E9A">
            <w:pPr>
              <w:kinsoku/>
              <w:wordWrap w:val="0"/>
              <w:autoSpaceDE/>
              <w:autoSpaceDN/>
              <w:spacing w:after="200" w:line="276" w:lineRule="auto"/>
              <w:jc w:val="right"/>
              <w:textAlignment w:val="auto"/>
              <w:rPr>
                <w:rFonts w:hint="eastAsia" w:ascii="宋体" w:hAnsi="宋体" w:eastAsia="宋体" w:cs="宋体"/>
                <w:snapToGrid/>
                <w:sz w:val="24"/>
                <w:szCs w:val="24"/>
              </w:rPr>
            </w:pPr>
            <w:r>
              <w:rPr>
                <w:rFonts w:hint="eastAsia" w:ascii="宋体" w:hAnsi="宋体" w:eastAsia="宋体" w:cs="宋体"/>
                <w:snapToGrid/>
                <w:sz w:val="24"/>
                <w:szCs w:val="24"/>
              </w:rPr>
              <w:t xml:space="preserve">填报日期：                             </w:t>
            </w:r>
          </w:p>
          <w:p w14:paraId="62ACC89E">
            <w:pPr>
              <w:kinsoku/>
              <w:wordWrap w:val="0"/>
              <w:autoSpaceDE/>
              <w:autoSpaceDN/>
              <w:spacing w:after="200" w:line="276" w:lineRule="auto"/>
              <w:jc w:val="right"/>
              <w:textAlignment w:val="auto"/>
              <w:rPr>
                <w:rFonts w:hint="eastAsia" w:ascii="宋体" w:hAnsi="宋体" w:eastAsia="宋体" w:cs="宋体"/>
                <w:snapToGrid/>
                <w:sz w:val="24"/>
                <w:szCs w:val="24"/>
              </w:rPr>
            </w:pPr>
            <w:r>
              <w:rPr>
                <w:rFonts w:hint="eastAsia" w:ascii="宋体" w:hAnsi="宋体" w:eastAsia="宋体" w:cs="宋体"/>
                <w:snapToGrid/>
                <w:sz w:val="24"/>
                <w:szCs w:val="24"/>
              </w:rPr>
              <w:t xml:space="preserve">项目联系人签字：                            </w:t>
            </w:r>
          </w:p>
          <w:p w14:paraId="47E84216">
            <w:pPr>
              <w:kinsoku/>
              <w:wordWrap w:val="0"/>
              <w:autoSpaceDE/>
              <w:autoSpaceDN/>
              <w:spacing w:after="200" w:line="276" w:lineRule="auto"/>
              <w:jc w:val="right"/>
              <w:textAlignment w:val="auto"/>
              <w:rPr>
                <w:rFonts w:hint="eastAsia" w:ascii="宋体" w:hAnsi="宋体" w:eastAsia="宋体" w:cs="宋体"/>
                <w:snapToGrid/>
                <w:sz w:val="24"/>
                <w:szCs w:val="24"/>
              </w:rPr>
            </w:pPr>
            <w:r>
              <w:rPr>
                <w:rFonts w:hint="eastAsia" w:ascii="宋体" w:hAnsi="宋体" w:eastAsia="宋体" w:cs="宋体"/>
                <w:snapToGrid/>
                <w:sz w:val="24"/>
                <w:szCs w:val="24"/>
              </w:rPr>
              <w:t xml:space="preserve">供应商名称（加盖公章）：                           </w:t>
            </w:r>
          </w:p>
        </w:tc>
      </w:tr>
    </w:tbl>
    <w:p w14:paraId="2B91A8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aps w:val="0"/>
          <w:color w:val="000000"/>
          <w:spacing w:val="0"/>
          <w:sz w:val="28"/>
          <w:szCs w:val="28"/>
          <w:shd w:val="clear" w:fill="FFFFFF"/>
          <w:vertAlign w:val="baseline"/>
          <w:lang w:val="en-US" w:eastAsia="zh-CN"/>
        </w:rPr>
      </w:pPr>
    </w:p>
    <w:sectPr>
      <w:footerReference r:id="rId3" w:type="default"/>
      <w:pgSz w:w="11906" w:h="16838"/>
      <w:pgMar w:top="1440" w:right="1474"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8C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D9E55">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D9E55">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2C0AA"/>
    <w:multiLevelType w:val="singleLevel"/>
    <w:tmpl w:val="A6F2C0AA"/>
    <w:lvl w:ilvl="0" w:tentative="0">
      <w:start w:val="1"/>
      <w:numFmt w:val="chineseCounting"/>
      <w:suff w:val="nothing"/>
      <w:lvlText w:val="（%1）"/>
      <w:lvlJc w:val="left"/>
      <w:rPr>
        <w:rFonts w:hint="eastAsia"/>
        <w:sz w:val="28"/>
        <w:szCs w:val="28"/>
      </w:rPr>
    </w:lvl>
  </w:abstractNum>
  <w:abstractNum w:abstractNumId="1">
    <w:nsid w:val="E2C9060E"/>
    <w:multiLevelType w:val="singleLevel"/>
    <w:tmpl w:val="E2C9060E"/>
    <w:lvl w:ilvl="0" w:tentative="0">
      <w:start w:val="1"/>
      <w:numFmt w:val="decimal"/>
      <w:lvlText w:val="%1"/>
      <w:lvlJc w:val="center"/>
      <w:pPr>
        <w:tabs>
          <w:tab w:val="left" w:pos="397"/>
        </w:tabs>
        <w:ind w:left="454" w:leftChars="0" w:hanging="454" w:firstLineChars="0"/>
      </w:pPr>
      <w:rPr>
        <w:rFonts w:hint="default"/>
      </w:rPr>
    </w:lvl>
  </w:abstractNum>
  <w:abstractNum w:abstractNumId="2">
    <w:nsid w:val="077173D8"/>
    <w:multiLevelType w:val="singleLevel"/>
    <w:tmpl w:val="077173D8"/>
    <w:lvl w:ilvl="0" w:tentative="0">
      <w:start w:val="1"/>
      <w:numFmt w:val="decimal"/>
      <w:suff w:val="nothing"/>
      <w:lvlText w:val="（%1）"/>
      <w:lvlJc w:val="left"/>
    </w:lvl>
  </w:abstractNum>
  <w:abstractNum w:abstractNumId="3">
    <w:nsid w:val="2CBB479D"/>
    <w:multiLevelType w:val="multilevel"/>
    <w:tmpl w:val="2CBB479D"/>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E4YmEzYmM4MDY5MzgyYzdhODA5YWVmYWJiZmYifQ=="/>
  </w:docVars>
  <w:rsids>
    <w:rsidRoot w:val="52AF7596"/>
    <w:rsid w:val="051354F0"/>
    <w:rsid w:val="10BD6140"/>
    <w:rsid w:val="13FD30D3"/>
    <w:rsid w:val="16F52567"/>
    <w:rsid w:val="174401A2"/>
    <w:rsid w:val="197233CD"/>
    <w:rsid w:val="1F637726"/>
    <w:rsid w:val="206D4AA5"/>
    <w:rsid w:val="20A27EC4"/>
    <w:rsid w:val="28382D12"/>
    <w:rsid w:val="2AA22A17"/>
    <w:rsid w:val="2E7223AC"/>
    <w:rsid w:val="378000F3"/>
    <w:rsid w:val="3B421663"/>
    <w:rsid w:val="3BBC3C70"/>
    <w:rsid w:val="3DEE2873"/>
    <w:rsid w:val="3F67605C"/>
    <w:rsid w:val="413E2AC3"/>
    <w:rsid w:val="485601BC"/>
    <w:rsid w:val="487221C7"/>
    <w:rsid w:val="4ADE597A"/>
    <w:rsid w:val="52AF7596"/>
    <w:rsid w:val="55D12128"/>
    <w:rsid w:val="5FED2A77"/>
    <w:rsid w:val="69514D60"/>
    <w:rsid w:val="6A224243"/>
    <w:rsid w:val="6C822D8D"/>
    <w:rsid w:val="6D3B3A5A"/>
    <w:rsid w:val="71E556C6"/>
    <w:rsid w:val="74A754ED"/>
    <w:rsid w:val="7AB1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5">
    <w:name w:val="heading 2"/>
    <w:basedOn w:val="1"/>
    <w:next w:val="1"/>
    <w:link w:val="18"/>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val="0"/>
      <w:kinsoku/>
      <w:autoSpaceDE/>
      <w:autoSpaceDN/>
      <w:adjustRightInd/>
      <w:snapToGrid/>
      <w:ind w:firstLine="360"/>
      <w:jc w:val="both"/>
      <w:textAlignment w:val="auto"/>
    </w:pPr>
    <w:rPr>
      <w:rFonts w:eastAsiaTheme="minorEastAsia" w:cstheme="minorBidi"/>
      <w:snapToGrid/>
      <w:color w:val="auto"/>
      <w:kern w:val="2"/>
      <w:szCs w:val="24"/>
    </w:rPr>
  </w:style>
  <w:style w:type="paragraph" w:styleId="6">
    <w:name w:val="Body Text"/>
    <w:basedOn w:val="1"/>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rPr>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WPSOffice手动目录 1"/>
    <w:autoRedefine/>
    <w:qFormat/>
    <w:uiPriority w:val="0"/>
    <w:pPr>
      <w:ind w:leftChars="0"/>
    </w:pPr>
    <w:rPr>
      <w:rFonts w:asciiTheme="minorHAnsi" w:hAnsiTheme="minorHAnsi" w:eastAsiaTheme="minorEastAsia" w:cstheme="minorBidi"/>
      <w:sz w:val="20"/>
      <w:szCs w:val="20"/>
    </w:rPr>
  </w:style>
  <w:style w:type="paragraph" w:styleId="15">
    <w:name w:val="List Paragraph"/>
    <w:basedOn w:val="1"/>
    <w:autoRedefine/>
    <w:qFormat/>
    <w:uiPriority w:val="34"/>
    <w:pPr>
      <w:widowControl/>
      <w:ind w:firstLine="420" w:firstLineChars="200"/>
      <w:jc w:val="left"/>
    </w:pPr>
    <w:rPr>
      <w:kern w:val="0"/>
      <w:sz w:val="20"/>
      <w:szCs w:val="20"/>
    </w:rPr>
  </w:style>
  <w:style w:type="character" w:customStyle="1" w:styleId="16">
    <w:name w:val="font31"/>
    <w:basedOn w:val="13"/>
    <w:autoRedefine/>
    <w:qFormat/>
    <w:uiPriority w:val="0"/>
    <w:rPr>
      <w:rFonts w:hint="eastAsia" w:ascii="仿宋" w:hAnsi="仿宋" w:eastAsia="仿宋" w:cs="仿宋"/>
      <w:color w:val="000000"/>
      <w:sz w:val="28"/>
      <w:szCs w:val="28"/>
      <w:u w:val="none"/>
    </w:rPr>
  </w:style>
  <w:style w:type="character" w:customStyle="1" w:styleId="17">
    <w:name w:val="font41"/>
    <w:basedOn w:val="13"/>
    <w:autoRedefine/>
    <w:qFormat/>
    <w:uiPriority w:val="0"/>
    <w:rPr>
      <w:rFonts w:hint="eastAsia" w:ascii="仿宋" w:hAnsi="仿宋" w:eastAsia="仿宋" w:cs="仿宋"/>
      <w:color w:val="000000"/>
      <w:sz w:val="24"/>
      <w:szCs w:val="24"/>
      <w:u w:val="none"/>
    </w:rPr>
  </w:style>
  <w:style w:type="character" w:customStyle="1" w:styleId="18">
    <w:name w:val="标题 2 Char"/>
    <w:link w:val="5"/>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1244</Words>
  <Characters>1262</Characters>
  <Lines>0</Lines>
  <Paragraphs>0</Paragraphs>
  <TotalTime>7</TotalTime>
  <ScaleCrop>false</ScaleCrop>
  <LinksUpToDate>false</LinksUpToDate>
  <CharactersWithSpaces>1433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2023-09-14T07:01:00Z</dcterms:created>
  <dc:creator>admin</dc:creator>
  <cp:lastModifiedBy>bei</cp:lastModifiedBy>
  <dcterms:modified xsi:type="dcterms:W3CDTF">2024-12-27T00:57:44Z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0C7CF858300443A5BAE929D32EA92D2B_13</vt:lpwstr>
  </property>
  <property fmtid="{D5CDD505-2E9C-101B-9397-08002B2CF9AE}" pid="4" name="KSOTemplateDocerSaveRecord">
    <vt:lpwstr>eyJoZGlkIjoiZGQ2ZGE4YmEzYmM4MDY5MzgyYzdhODA5YWVmYWJiZmYiLCJ1c2VySWQiOiIyNTM5NTg3MTEifQ==</vt:lpwstr>
  </property>
</Properties>
</file>