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555787">
      <w:pPr>
        <w:pStyle w:val="63"/>
        <w:numPr>
          <w:ilvl w:val="0"/>
          <w:numId w:val="0"/>
        </w:numPr>
        <w:tabs>
          <w:tab w:val="left" w:pos="420"/>
          <w:tab w:val="left" w:pos="640"/>
          <w:tab w:val="center" w:pos="1134"/>
        </w:tabs>
        <w:spacing w:line="360" w:lineRule="auto"/>
        <w:jc w:val="center"/>
        <w:outlineLvl w:val="0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bookmarkStart w:id="0" w:name="_Toc18850"/>
      <w:bookmarkStart w:id="1" w:name="_Toc25195"/>
      <w:r>
        <w:rPr>
          <w:rFonts w:hint="eastAsia" w:ascii="宋体" w:hAnsi="宋体" w:cs="宋体"/>
          <w:b/>
          <w:bCs/>
          <w:sz w:val="28"/>
          <w:szCs w:val="28"/>
          <w:lang w:eastAsia="zh-CN"/>
        </w:rPr>
        <w:t>《</w:t>
      </w:r>
      <w:r>
        <w:rPr>
          <w:rFonts w:hint="eastAsia" w:ascii="宋体" w:hAnsi="宋体" w:cs="宋体"/>
          <w:b/>
          <w:bCs/>
          <w:sz w:val="28"/>
          <w:szCs w:val="28"/>
        </w:rPr>
        <w:t>广州市第十二人民医院2</w:t>
      </w:r>
      <w:r>
        <w:rPr>
          <w:rFonts w:ascii="宋体" w:hAnsi="宋体" w:cs="宋体"/>
          <w:b/>
          <w:bCs/>
          <w:sz w:val="28"/>
          <w:szCs w:val="28"/>
        </w:rPr>
        <w:t>025</w:t>
      </w:r>
      <w:r>
        <w:rPr>
          <w:rFonts w:hint="eastAsia" w:ascii="宋体" w:hAnsi="宋体" w:cs="宋体"/>
          <w:b/>
          <w:bCs/>
          <w:sz w:val="28"/>
          <w:szCs w:val="28"/>
        </w:rPr>
        <w:t>年零星修缮工程</w:t>
      </w:r>
      <w:r>
        <w:rPr>
          <w:rFonts w:hint="eastAsia" w:ascii="宋体" w:hAnsi="宋体" w:cs="宋体"/>
          <w:b/>
          <w:bCs/>
          <w:sz w:val="28"/>
          <w:szCs w:val="28"/>
          <w:lang w:eastAsia="zh-CN"/>
        </w:rPr>
        <w:t>》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用户需求</w:t>
      </w:r>
    </w:p>
    <w:p w14:paraId="1B26C14B">
      <w:pPr>
        <w:pStyle w:val="63"/>
        <w:numPr>
          <w:ilvl w:val="0"/>
          <w:numId w:val="0"/>
        </w:numPr>
        <w:tabs>
          <w:tab w:val="left" w:pos="420"/>
          <w:tab w:val="left" w:pos="640"/>
          <w:tab w:val="center" w:pos="1134"/>
        </w:tabs>
        <w:spacing w:line="360" w:lineRule="auto"/>
        <w:outlineLvl w:val="0"/>
        <w:rPr>
          <w:rFonts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一、</w:t>
      </w:r>
      <w:r>
        <w:rPr>
          <w:rFonts w:hint="eastAsia" w:ascii="宋体" w:hAnsi="宋体" w:cs="宋体"/>
          <w:b/>
          <w:bCs/>
          <w:sz w:val="24"/>
          <w:szCs w:val="24"/>
        </w:rPr>
        <w:t>工程概况</w:t>
      </w:r>
      <w:bookmarkEnd w:id="0"/>
      <w:bookmarkEnd w:id="1"/>
    </w:p>
    <w:p w14:paraId="261BA57E">
      <w:pPr>
        <w:numPr>
          <w:ilvl w:val="0"/>
          <w:numId w:val="2"/>
        </w:numPr>
        <w:tabs>
          <w:tab w:val="left" w:pos="420"/>
          <w:tab w:val="left" w:pos="640"/>
        </w:tabs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项目名称：广州市第十二人民医院2</w:t>
      </w:r>
      <w:r>
        <w:rPr>
          <w:rFonts w:ascii="宋体" w:hAnsi="宋体" w:cs="宋体"/>
          <w:sz w:val="24"/>
          <w:szCs w:val="24"/>
        </w:rPr>
        <w:t>025</w:t>
      </w:r>
      <w:r>
        <w:rPr>
          <w:rFonts w:hint="eastAsia" w:ascii="宋体" w:hAnsi="宋体" w:cs="宋体"/>
          <w:sz w:val="24"/>
          <w:szCs w:val="24"/>
        </w:rPr>
        <w:t>年零星修缮工程</w:t>
      </w:r>
    </w:p>
    <w:p w14:paraId="79DE1A9A">
      <w:pPr>
        <w:pStyle w:val="2"/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建设单位：广州市第十二人民医院</w:t>
      </w:r>
    </w:p>
    <w:p w14:paraId="29BBA780">
      <w:pPr>
        <w:numPr>
          <w:ilvl w:val="0"/>
          <w:numId w:val="2"/>
        </w:numPr>
        <w:tabs>
          <w:tab w:val="left" w:pos="420"/>
          <w:tab w:val="left" w:pos="640"/>
        </w:tabs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建设地点：广州市第十二人民医院黄埔院区、广州市第十二人民医院天河院区、广州市第十二人民医院广</w:t>
      </w:r>
      <w:r>
        <w:rPr>
          <w:rFonts w:ascii="宋体" w:hAnsi="宋体" w:cs="宋体"/>
          <w:sz w:val="24"/>
          <w:szCs w:val="24"/>
        </w:rPr>
        <w:t>园分院</w:t>
      </w:r>
    </w:p>
    <w:p w14:paraId="63504835">
      <w:pPr>
        <w:numPr>
          <w:ilvl w:val="0"/>
          <w:numId w:val="2"/>
        </w:numPr>
        <w:tabs>
          <w:tab w:val="left" w:pos="420"/>
          <w:tab w:val="left" w:pos="640"/>
        </w:tabs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建设规模：零星修缮</w:t>
      </w:r>
    </w:p>
    <w:p w14:paraId="7938F0A6">
      <w:pPr>
        <w:numPr>
          <w:ilvl w:val="0"/>
          <w:numId w:val="2"/>
        </w:numPr>
        <w:tabs>
          <w:tab w:val="left" w:pos="420"/>
          <w:tab w:val="left" w:pos="640"/>
        </w:tabs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项目总投资</w:t>
      </w:r>
      <w:r>
        <w:rPr>
          <w:rFonts w:hint="eastAsia" w:ascii="宋体" w:hAnsi="宋体" w:cs="宋体"/>
          <w:sz w:val="24"/>
          <w:szCs w:val="24"/>
        </w:rPr>
        <w:t>：</w:t>
      </w:r>
      <w:r>
        <w:rPr>
          <w:rFonts w:ascii="宋体" w:hAnsi="宋体" w:cs="宋体"/>
          <w:sz w:val="24"/>
          <w:szCs w:val="24"/>
        </w:rPr>
        <w:t>600</w:t>
      </w:r>
      <w:r>
        <w:rPr>
          <w:rFonts w:hint="eastAsia" w:ascii="宋体" w:hAnsi="宋体" w:cs="宋体"/>
          <w:sz w:val="24"/>
          <w:szCs w:val="24"/>
        </w:rPr>
        <w:t>万元</w:t>
      </w:r>
      <w:bookmarkStart w:id="27" w:name="_GoBack"/>
      <w:bookmarkEnd w:id="27"/>
    </w:p>
    <w:p w14:paraId="2281C006">
      <w:pPr>
        <w:numPr>
          <w:ilvl w:val="0"/>
          <w:numId w:val="2"/>
        </w:numPr>
        <w:tabs>
          <w:tab w:val="left" w:pos="420"/>
          <w:tab w:val="left" w:pos="640"/>
        </w:tabs>
        <w:spacing w:line="360" w:lineRule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限价：</w:t>
      </w:r>
      <w:r>
        <w:rPr>
          <w:rFonts w:hint="eastAsia" w:ascii="宋体" w:hAnsi="宋体" w:cs="宋体"/>
          <w:sz w:val="24"/>
          <w:szCs w:val="24"/>
        </w:rPr>
        <w:t>下浮率4.1%及以上</w:t>
      </w:r>
    </w:p>
    <w:p w14:paraId="0D5F554B">
      <w:pPr>
        <w:numPr>
          <w:ilvl w:val="0"/>
          <w:numId w:val="2"/>
        </w:numPr>
        <w:tabs>
          <w:tab w:val="left" w:pos="420"/>
          <w:tab w:val="left" w:pos="640"/>
        </w:tabs>
        <w:spacing w:line="360" w:lineRule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服务期：合同签订之日起至2025年12月31日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或结算总金额累计达到本项目总投资时（以先到为准），本项目合同期随之终止。</w:t>
      </w:r>
    </w:p>
    <w:p w14:paraId="27498B4A">
      <w:pPr>
        <w:numPr>
          <w:ilvl w:val="0"/>
          <w:numId w:val="2"/>
        </w:numPr>
        <w:tabs>
          <w:tab w:val="left" w:pos="420"/>
          <w:tab w:val="left" w:pos="640"/>
        </w:tabs>
        <w:spacing w:line="360" w:lineRule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项目内容：广州市第十二人民医院黄埔院区、广州市第十二人民医院天河院区、广州市第十二人民医院广园分院范围内的零星基建及设施修缮工程（工程造价金额少于人民币50万元）。如：拆、砌墙体；制安防盗、防护网（栏杆）；室内装修、门窗更换维护、门锁、家具等维修；室内外给排水、疏通厕所及下水道服务、供电用电线路；道路维修等；突发事项的紧急处理工作。如：雨季期间突发性的塌方清理；损坏基建设施的抢修等。</w:t>
      </w:r>
    </w:p>
    <w:p w14:paraId="0C81D907">
      <w:pPr>
        <w:spacing w:line="360" w:lineRule="auto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特别说明：</w:t>
      </w:r>
    </w:p>
    <w:p w14:paraId="1B607EDA">
      <w:pPr>
        <w:spacing w:line="360" w:lineRule="auto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1）当项目涉及到防雷、专业防腐、智能化监控系统、广告制作、设备设施制作安装等专业性较强的基建或维修工程时，这些项目不在零星工程承包范围内。</w:t>
      </w:r>
    </w:p>
    <w:p w14:paraId="507ED8C6">
      <w:pPr>
        <w:spacing w:line="360" w:lineRule="auto"/>
        <w:ind w:firstLine="480" w:firstLineChars="200"/>
        <w:rPr>
          <w:rFonts w:ascii="宋体" w:hAnsi="宋体" w:cs="宋体"/>
        </w:rPr>
      </w:pPr>
      <w:r>
        <w:rPr>
          <w:rFonts w:hint="eastAsia" w:ascii="宋体" w:hAnsi="宋体" w:cs="宋体"/>
          <w:sz w:val="24"/>
          <w:szCs w:val="24"/>
        </w:rPr>
        <w:t>2）当遇到上述范围以外的工程项目时，工程是否属于零星工程范畴，其最终解释权由招标人确定。</w:t>
      </w:r>
    </w:p>
    <w:p w14:paraId="14CFF0F7">
      <w:pPr>
        <w:pStyle w:val="63"/>
        <w:numPr>
          <w:ilvl w:val="0"/>
          <w:numId w:val="0"/>
        </w:numPr>
        <w:tabs>
          <w:tab w:val="left" w:pos="420"/>
          <w:tab w:val="left" w:pos="640"/>
          <w:tab w:val="center" w:pos="1134"/>
        </w:tabs>
        <w:spacing w:line="360" w:lineRule="auto"/>
        <w:outlineLvl w:val="0"/>
        <w:rPr>
          <w:rFonts w:hint="eastAsia" w:ascii="宋体" w:hAnsi="宋体" w:cs="宋体"/>
          <w:b/>
          <w:bCs/>
          <w:sz w:val="24"/>
          <w:szCs w:val="24"/>
          <w:lang w:val="en-US" w:eastAsia="zh-CN"/>
        </w:rPr>
      </w:pPr>
      <w:bookmarkStart w:id="2" w:name="_Toc16634"/>
      <w:bookmarkStart w:id="3" w:name="_Toc3072"/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二、建设背景和施工要求</w:t>
      </w:r>
      <w:bookmarkEnd w:id="2"/>
      <w:bookmarkEnd w:id="3"/>
    </w:p>
    <w:p w14:paraId="6E5C76F4">
      <w:pPr>
        <w:numPr>
          <w:ilvl w:val="0"/>
          <w:numId w:val="3"/>
        </w:numPr>
        <w:tabs>
          <w:tab w:val="left" w:pos="420"/>
          <w:tab w:val="left" w:pos="640"/>
        </w:tabs>
        <w:spacing w:line="360" w:lineRule="auto"/>
        <w:ind w:left="13" w:leftChars="6" w:firstLine="537" w:firstLineChars="223"/>
        <w:outlineLvl w:val="1"/>
        <w:rPr>
          <w:rFonts w:ascii="宋体" w:hAnsi="宋体" w:cs="宋体"/>
          <w:b/>
          <w:sz w:val="24"/>
        </w:rPr>
      </w:pPr>
      <w:bookmarkStart w:id="4" w:name="_Toc20903"/>
      <w:bookmarkStart w:id="5" w:name="_Toc19187"/>
      <w:r>
        <w:rPr>
          <w:rFonts w:hint="eastAsia" w:ascii="宋体" w:hAnsi="宋体" w:cs="宋体"/>
          <w:b/>
          <w:sz w:val="24"/>
        </w:rPr>
        <w:t>建设背景</w:t>
      </w:r>
      <w:bookmarkEnd w:id="4"/>
      <w:bookmarkEnd w:id="5"/>
      <w:bookmarkStart w:id="6" w:name="_Toc15270"/>
    </w:p>
    <w:p w14:paraId="4C5DC9E2">
      <w:pPr>
        <w:spacing w:line="360" w:lineRule="auto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广州市第十二人民医院黄埔院区、广州市第十二人民医院天河院区、广州市第十二人民医院广园分院的零星基建及设施修缮工程（工程造价金额少于人民币50万元）。如：拆、砌墙体；制安防盗、防护网（栏杆）；室内装修、门窗更换维护、门锁、家具等维修；室内外给排水、疏通厕所及下水道服务、供电用电线路；道路维修等；突发事项的紧急处理工作。如：雨季期间突发性的塌方清理；损坏基建设施的抢修等。</w:t>
      </w:r>
    </w:p>
    <w:bookmarkEnd w:id="6"/>
    <w:p w14:paraId="7D9B21E3">
      <w:pPr>
        <w:numPr>
          <w:ilvl w:val="0"/>
          <w:numId w:val="3"/>
        </w:numPr>
        <w:tabs>
          <w:tab w:val="left" w:pos="420"/>
          <w:tab w:val="left" w:pos="640"/>
        </w:tabs>
        <w:spacing w:line="360" w:lineRule="auto"/>
        <w:ind w:left="13" w:leftChars="6" w:firstLine="537" w:firstLineChars="223"/>
        <w:outlineLvl w:val="1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招标需求</w:t>
      </w:r>
    </w:p>
    <w:p w14:paraId="2FEBA2EB">
      <w:pPr>
        <w:spacing w:line="360" w:lineRule="auto"/>
        <w:ind w:firstLine="480" w:firstLineChars="200"/>
        <w:rPr>
          <w:rFonts w:hint="eastAsia" w:ascii="宋体" w:hAnsi="宋体" w:cs="宋体"/>
          <w:sz w:val="24"/>
          <w:szCs w:val="24"/>
        </w:rPr>
      </w:pPr>
      <w:bookmarkStart w:id="7" w:name="_Toc1408"/>
      <w:bookmarkStart w:id="8" w:name="_Toc25049"/>
      <w:bookmarkStart w:id="9" w:name="_Toc11554"/>
      <w:bookmarkStart w:id="10" w:name="_Toc19482"/>
      <w:bookmarkStart w:id="11" w:name="_Toc15369"/>
      <w:bookmarkStart w:id="12" w:name="_Toc24811"/>
      <w:bookmarkStart w:id="13" w:name="_Toc12134"/>
      <w:bookmarkStart w:id="14" w:name="_Toc25000"/>
      <w:bookmarkStart w:id="15" w:name="_Toc1597"/>
      <w:r>
        <w:rPr>
          <w:rFonts w:hint="eastAsia" w:ascii="宋体" w:hAnsi="宋体" w:cs="宋体"/>
          <w:sz w:val="24"/>
          <w:szCs w:val="24"/>
        </w:rPr>
        <w:t>2.1质量要求：按相关施工技术规范施工，工程用料的质量均应符合国家标准要求，并能通过相关管理部门验收合格；工程质量要求符合（《工程施工质量验收规范》）合格标准以上。中标人须做好隐蔽工程验收手续，在施工好每一项隐蔽工序后，施工单位必须通知招标人、设计单位进行隐蔽工程的验收，并签好隐蔽工程验收报告，合格后才可进行下一工序的施工。</w:t>
      </w:r>
      <w:bookmarkEnd w:id="7"/>
    </w:p>
    <w:p w14:paraId="081D4DBD">
      <w:pPr>
        <w:spacing w:line="360" w:lineRule="auto"/>
        <w:ind w:firstLine="480" w:firstLineChars="200"/>
        <w:rPr>
          <w:rFonts w:hint="eastAsia" w:ascii="宋体" w:hAnsi="宋体" w:cs="宋体"/>
          <w:sz w:val="24"/>
          <w:szCs w:val="24"/>
        </w:rPr>
      </w:pPr>
      <w:bookmarkStart w:id="16" w:name="_Toc6857"/>
      <w:r>
        <w:rPr>
          <w:rFonts w:hint="eastAsia" w:ascii="宋体" w:hAnsi="宋体" w:cs="宋体"/>
          <w:sz w:val="24"/>
          <w:szCs w:val="24"/>
        </w:rPr>
        <w:t>2.2原场地保护要求：施工时要保护好原有场地内市政地下管线系统，保护好施工工地附近的市政设施、通讯线网等。施工场地内的地下各种管线设施，中标人须自行探测调查（招标人尽力协助和提供相关档案资料），如有损坏，由中标人全部负责修理或赔偿。</w:t>
      </w:r>
      <w:bookmarkEnd w:id="16"/>
    </w:p>
    <w:p w14:paraId="24C3E804">
      <w:pPr>
        <w:spacing w:line="360" w:lineRule="auto"/>
        <w:ind w:firstLine="480" w:firstLineChars="200"/>
        <w:rPr>
          <w:rFonts w:hint="eastAsia" w:ascii="宋体" w:hAnsi="宋体" w:cs="宋体"/>
          <w:sz w:val="24"/>
          <w:szCs w:val="24"/>
        </w:rPr>
      </w:pPr>
      <w:bookmarkStart w:id="17" w:name="_Toc9043"/>
      <w:r>
        <w:rPr>
          <w:rFonts w:hint="eastAsia" w:ascii="宋体" w:hAnsi="宋体" w:cs="宋体"/>
          <w:sz w:val="24"/>
          <w:szCs w:val="24"/>
        </w:rPr>
        <w:t>2.3安全生产要求：中标人应遵守工程建设安全生产有关管理规定，严格按安全标准组织施工，消除事故隐患，做好安全施工。搞好文明施工，注意施工的安全，任何施工人员、物品、机械未经发包方允许不得进入广州市第十二人民医院区域内。如因施工不当造成人身安全或工伤死亡事故，一切责任由中标人负责。</w:t>
      </w:r>
      <w:bookmarkEnd w:id="17"/>
    </w:p>
    <w:p w14:paraId="493E701B">
      <w:pPr>
        <w:spacing w:line="360" w:lineRule="auto"/>
        <w:ind w:firstLine="480" w:firstLineChars="200"/>
        <w:rPr>
          <w:rFonts w:hint="eastAsia" w:ascii="宋体" w:hAnsi="宋体" w:cs="宋体"/>
          <w:sz w:val="24"/>
          <w:szCs w:val="24"/>
        </w:rPr>
      </w:pPr>
      <w:bookmarkStart w:id="18" w:name="_Toc16562"/>
      <w:r>
        <w:rPr>
          <w:rFonts w:hint="eastAsia" w:ascii="宋体" w:hAnsi="宋体" w:cs="宋体"/>
          <w:sz w:val="24"/>
          <w:szCs w:val="24"/>
        </w:rPr>
        <w:t>2.4纪律要求：注意噪音问题，不要影响医务人员、病人的休息，白天12：00—14：00，晚上10时后不准施工。所有进场施工人员必须按招标人要求办理《人员出入证》，施工人员不得带与工程无关的人员进入施工场地。</w:t>
      </w:r>
      <w:bookmarkEnd w:id="18"/>
    </w:p>
    <w:p w14:paraId="52E72618">
      <w:pPr>
        <w:spacing w:line="360" w:lineRule="auto"/>
        <w:ind w:firstLine="480" w:firstLineChars="200"/>
        <w:rPr>
          <w:rFonts w:hint="eastAsia" w:ascii="宋体" w:hAnsi="宋体" w:cs="宋体"/>
          <w:sz w:val="24"/>
          <w:szCs w:val="24"/>
        </w:rPr>
      </w:pPr>
      <w:bookmarkStart w:id="19" w:name="_Toc21262"/>
      <w:r>
        <w:rPr>
          <w:rFonts w:hint="eastAsia" w:ascii="宋体" w:hAnsi="宋体" w:cs="宋体"/>
          <w:sz w:val="24"/>
          <w:szCs w:val="24"/>
        </w:rPr>
        <w:t>2.5管理要求：工程施工单位必须服从招标人对工程质量、施工安全、施工进度等的监管，并按照招标人要求安排足够人员负责项目的日常管理。另中标人必须每周一次对医院的基础设施进行全面的巡查，具体巡查计划由建设办下达。巡查记录必须有各楼层的护士长或负责人签字确认，公共部分由建设办工作人员签字确认。若中标单位不进行巡查或无巡查记录，每次将处以500元的罚款，费用将从工程结算款中直接扣除。</w:t>
      </w:r>
      <w:bookmarkEnd w:id="19"/>
    </w:p>
    <w:p w14:paraId="1F03F10A">
      <w:pPr>
        <w:spacing w:line="360" w:lineRule="auto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2.6施工单位办公场所要求：施工单位现场必须固定3人以上负责维修管理工作，一人具备木工的技能，一人具备泥工的技能，另一人为现场管理人员。中标单位不得更换驻点人员，驻点人员不到岗每次将处以500元的罚款，费用将从工程结算款中直接扣除。</w:t>
      </w:r>
    </w:p>
    <w:p w14:paraId="05EA9E8C">
      <w:pPr>
        <w:spacing w:line="360" w:lineRule="auto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2.7施工单位响应时间要求：建立24小时电话值班服务，在接到报修通知后应立即响应，并在15分钟内到达现场处理，接受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招标人</w:t>
      </w:r>
      <w:r>
        <w:rPr>
          <w:rFonts w:hint="eastAsia" w:ascii="宋体" w:hAnsi="宋体" w:cs="宋体"/>
          <w:sz w:val="24"/>
          <w:szCs w:val="24"/>
        </w:rPr>
        <w:t>报修、问询、质疑投诉等各类信息的收集和反馈，并及时处理。</w:t>
      </w:r>
    </w:p>
    <w:p w14:paraId="78B5DD14">
      <w:pPr>
        <w:spacing w:line="360" w:lineRule="auto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2.</w:t>
      </w:r>
      <w:r>
        <w:rPr>
          <w:rFonts w:hint="eastAsia" w:ascii="宋体" w:hAnsi="宋体" w:cs="宋体"/>
          <w:sz w:val="24"/>
          <w:szCs w:val="24"/>
          <w:lang w:val="en-US" w:eastAsia="zh-CN"/>
        </w:rPr>
        <w:t>8</w:t>
      </w:r>
      <w:r>
        <w:rPr>
          <w:rFonts w:hint="eastAsia" w:ascii="宋体" w:hAnsi="宋体" w:cs="宋体"/>
          <w:sz w:val="24"/>
          <w:szCs w:val="24"/>
        </w:rPr>
        <w:t>本项目不接受联合体投标。</w:t>
      </w:r>
    </w:p>
    <w:bookmarkEnd w:id="8"/>
    <w:p w14:paraId="57D731A2">
      <w:pPr>
        <w:spacing w:line="360" w:lineRule="auto"/>
        <w:ind w:left="0" w:leftChars="0" w:firstLine="480" w:firstLineChars="200"/>
        <w:outlineLvl w:val="9"/>
        <w:rPr>
          <w:rFonts w:hint="eastAsia" w:ascii="宋体" w:hAnsi="宋体" w:cs="宋体"/>
          <w:b w:val="0"/>
          <w:sz w:val="24"/>
        </w:rPr>
      </w:pPr>
      <w:r>
        <w:rPr>
          <w:rFonts w:hint="eastAsia" w:ascii="宋体" w:hAnsi="宋体" w:cs="宋体"/>
          <w:b w:val="0"/>
          <w:sz w:val="24"/>
          <w:lang w:val="en-US" w:eastAsia="zh-CN"/>
        </w:rPr>
        <w:t>2.9</w:t>
      </w:r>
      <w:r>
        <w:rPr>
          <w:rFonts w:hint="eastAsia" w:ascii="宋体" w:hAnsi="宋体" w:cs="宋体"/>
          <w:b w:val="0"/>
          <w:sz w:val="24"/>
        </w:rPr>
        <w:t>平面装饰技术要求</w:t>
      </w:r>
    </w:p>
    <w:p w14:paraId="52D1184C">
      <w:pPr>
        <w:numPr>
          <w:ilvl w:val="0"/>
          <w:numId w:val="4"/>
        </w:numPr>
        <w:tabs>
          <w:tab w:val="left" w:pos="420"/>
          <w:tab w:val="left" w:pos="425"/>
          <w:tab w:val="left" w:pos="640"/>
        </w:tabs>
        <w:spacing w:line="360" w:lineRule="auto"/>
        <w:ind w:firstLine="480" w:firstLineChars="200"/>
        <w:rPr>
          <w:rFonts w:ascii="宋体" w:hAnsi="宋体" w:cs="宋体"/>
          <w:sz w:val="24"/>
          <w:szCs w:val="32"/>
        </w:rPr>
      </w:pPr>
      <w:r>
        <w:rPr>
          <w:rFonts w:hint="eastAsia" w:ascii="宋体" w:hAnsi="宋体" w:cs="宋体"/>
          <w:sz w:val="24"/>
          <w:szCs w:val="32"/>
        </w:rPr>
        <w:t>根据招标方提供施工图，完成平面装饰装修。并且严格执行强制性标准、各项规范、规程。</w:t>
      </w:r>
    </w:p>
    <w:p w14:paraId="290DDDB5">
      <w:pPr>
        <w:numPr>
          <w:ilvl w:val="0"/>
          <w:numId w:val="4"/>
        </w:numPr>
        <w:tabs>
          <w:tab w:val="left" w:pos="420"/>
          <w:tab w:val="left" w:pos="425"/>
          <w:tab w:val="left" w:pos="640"/>
        </w:tabs>
        <w:spacing w:line="360" w:lineRule="auto"/>
        <w:ind w:firstLine="480" w:firstLineChars="200"/>
        <w:rPr>
          <w:rFonts w:ascii="宋体" w:hAnsi="宋体" w:cs="宋体"/>
          <w:sz w:val="24"/>
          <w:szCs w:val="32"/>
        </w:rPr>
      </w:pPr>
      <w:r>
        <w:rPr>
          <w:rFonts w:hint="eastAsia" w:ascii="宋体" w:hAnsi="宋体" w:cs="宋体"/>
          <w:sz w:val="24"/>
          <w:szCs w:val="32"/>
        </w:rPr>
        <w:t>建筑装饰应遵循不产尘、不积尘、耐腐蚀、防潮防霉、容易清洁和符合防火要求的总原则。</w:t>
      </w:r>
    </w:p>
    <w:p w14:paraId="629B2629">
      <w:pPr>
        <w:numPr>
          <w:ilvl w:val="0"/>
          <w:numId w:val="4"/>
        </w:numPr>
        <w:tabs>
          <w:tab w:val="left" w:pos="420"/>
          <w:tab w:val="left" w:pos="425"/>
          <w:tab w:val="left" w:pos="640"/>
        </w:tabs>
        <w:spacing w:line="360" w:lineRule="auto"/>
        <w:ind w:firstLine="480" w:firstLineChars="200"/>
        <w:rPr>
          <w:rFonts w:ascii="宋体" w:hAnsi="宋体" w:cs="宋体"/>
          <w:sz w:val="24"/>
          <w:szCs w:val="32"/>
        </w:rPr>
      </w:pPr>
      <w:r>
        <w:rPr>
          <w:rFonts w:hint="eastAsia" w:ascii="宋体" w:hAnsi="宋体" w:cs="宋体"/>
          <w:sz w:val="24"/>
          <w:szCs w:val="32"/>
        </w:rPr>
        <w:t>考虑墙体、天花的整洁、密封性；门、窗的密闭性，地面材料的防腐耐磨性。</w:t>
      </w:r>
    </w:p>
    <w:p w14:paraId="773990A1">
      <w:pPr>
        <w:spacing w:line="360" w:lineRule="auto"/>
        <w:ind w:left="0" w:leftChars="0" w:firstLine="480" w:firstLineChars="200"/>
        <w:outlineLvl w:val="9"/>
        <w:rPr>
          <w:rFonts w:hint="eastAsia" w:ascii="宋体" w:hAnsi="宋体" w:cs="宋体"/>
          <w:b w:val="0"/>
          <w:sz w:val="24"/>
        </w:rPr>
      </w:pPr>
      <w:r>
        <w:rPr>
          <w:rFonts w:hint="eastAsia" w:ascii="宋体" w:hAnsi="宋体" w:cs="宋体"/>
          <w:b w:val="0"/>
          <w:sz w:val="24"/>
          <w:lang w:val="en-US" w:eastAsia="zh-CN"/>
        </w:rPr>
        <w:t>2.10</w:t>
      </w:r>
      <w:r>
        <w:rPr>
          <w:rFonts w:hint="eastAsia" w:ascii="宋体" w:hAnsi="宋体" w:cs="宋体"/>
          <w:b w:val="0"/>
          <w:sz w:val="24"/>
        </w:rPr>
        <w:t>电气系统技术要求</w:t>
      </w:r>
    </w:p>
    <w:p w14:paraId="31C6A8F0">
      <w:pPr>
        <w:numPr>
          <w:ilvl w:val="0"/>
          <w:numId w:val="5"/>
        </w:numPr>
        <w:tabs>
          <w:tab w:val="left" w:pos="420"/>
          <w:tab w:val="left" w:pos="640"/>
        </w:tabs>
        <w:spacing w:line="360" w:lineRule="auto"/>
        <w:ind w:left="13" w:leftChars="6" w:firstLine="535" w:firstLineChars="223"/>
        <w:rPr>
          <w:rFonts w:ascii="宋体" w:hAnsi="宋体" w:cs="宋体"/>
          <w:sz w:val="24"/>
          <w:szCs w:val="32"/>
        </w:rPr>
      </w:pPr>
      <w:r>
        <w:rPr>
          <w:rFonts w:hint="eastAsia" w:ascii="宋体" w:hAnsi="宋体" w:cs="宋体"/>
          <w:sz w:val="24"/>
          <w:szCs w:val="32"/>
        </w:rPr>
        <w:t>设置总配电箱供应照明配电箱及插座配电箱，设备配电箱；</w:t>
      </w:r>
    </w:p>
    <w:p w14:paraId="08D3829A">
      <w:pPr>
        <w:numPr>
          <w:ilvl w:val="0"/>
          <w:numId w:val="5"/>
        </w:numPr>
        <w:tabs>
          <w:tab w:val="left" w:pos="420"/>
          <w:tab w:val="left" w:pos="640"/>
        </w:tabs>
        <w:spacing w:line="360" w:lineRule="auto"/>
        <w:ind w:left="13" w:leftChars="6" w:firstLine="535" w:firstLineChars="223"/>
        <w:rPr>
          <w:rFonts w:ascii="宋体" w:hAnsi="宋体" w:cs="宋体"/>
          <w:sz w:val="24"/>
          <w:szCs w:val="32"/>
        </w:rPr>
      </w:pPr>
      <w:r>
        <w:rPr>
          <w:rFonts w:hint="eastAsia" w:ascii="宋体" w:hAnsi="宋体" w:cs="宋体"/>
          <w:sz w:val="24"/>
          <w:szCs w:val="32"/>
        </w:rPr>
        <w:t>专用安全电源的设备(特别是大型贵重设备)，需考虑应急电源系统（UPS）的布线和预留位置；</w:t>
      </w:r>
    </w:p>
    <w:p w14:paraId="3535143F">
      <w:pPr>
        <w:numPr>
          <w:ilvl w:val="0"/>
          <w:numId w:val="5"/>
        </w:numPr>
        <w:tabs>
          <w:tab w:val="left" w:pos="420"/>
          <w:tab w:val="left" w:pos="640"/>
        </w:tabs>
        <w:spacing w:line="360" w:lineRule="auto"/>
        <w:ind w:left="13" w:leftChars="6" w:firstLine="535" w:firstLineChars="223"/>
        <w:rPr>
          <w:rFonts w:ascii="宋体" w:hAnsi="宋体" w:cs="宋体"/>
          <w:sz w:val="24"/>
          <w:szCs w:val="32"/>
        </w:rPr>
      </w:pPr>
      <w:r>
        <w:rPr>
          <w:rFonts w:hint="eastAsia" w:ascii="宋体" w:hAnsi="宋体" w:cs="宋体"/>
          <w:sz w:val="24"/>
          <w:szCs w:val="32"/>
        </w:rPr>
        <w:t>各区域按照使用要求布置电源插座，各房间插座数量应能满足使用要求；</w:t>
      </w:r>
    </w:p>
    <w:p w14:paraId="5B8AB843">
      <w:pPr>
        <w:numPr>
          <w:ilvl w:val="0"/>
          <w:numId w:val="5"/>
        </w:numPr>
        <w:tabs>
          <w:tab w:val="left" w:pos="420"/>
          <w:tab w:val="left" w:pos="640"/>
        </w:tabs>
        <w:spacing w:line="360" w:lineRule="auto"/>
        <w:ind w:left="13" w:leftChars="6" w:firstLine="535" w:firstLineChars="223"/>
        <w:rPr>
          <w:rFonts w:ascii="宋体" w:hAnsi="宋体" w:cs="宋体"/>
          <w:sz w:val="24"/>
          <w:szCs w:val="32"/>
        </w:rPr>
      </w:pPr>
      <w:r>
        <w:rPr>
          <w:rFonts w:hint="eastAsia" w:ascii="宋体" w:hAnsi="宋体" w:cs="宋体"/>
          <w:sz w:val="24"/>
          <w:szCs w:val="32"/>
        </w:rPr>
        <w:t>应设置安全保护接地系统和等电位接地系统；</w:t>
      </w:r>
    </w:p>
    <w:p w14:paraId="22E5B830">
      <w:pPr>
        <w:numPr>
          <w:ilvl w:val="0"/>
          <w:numId w:val="5"/>
        </w:numPr>
        <w:tabs>
          <w:tab w:val="left" w:pos="420"/>
          <w:tab w:val="left" w:pos="640"/>
        </w:tabs>
        <w:spacing w:line="360" w:lineRule="auto"/>
        <w:ind w:left="13" w:leftChars="6" w:firstLine="535" w:firstLineChars="223"/>
        <w:rPr>
          <w:rFonts w:ascii="宋体" w:hAnsi="宋体" w:cs="宋体"/>
          <w:sz w:val="24"/>
          <w:szCs w:val="32"/>
        </w:rPr>
      </w:pPr>
      <w:r>
        <w:rPr>
          <w:rFonts w:hint="eastAsia" w:ascii="宋体" w:hAnsi="宋体" w:cs="宋体"/>
          <w:sz w:val="24"/>
          <w:szCs w:val="32"/>
        </w:rPr>
        <w:t>电缆采用ZR-YJV-0.6/1KV,电线采用ZR-BV-0.45/0.75KV.且电缆电线、桥架、线槽、套管等材料选材及敷设要符合设计规范标准。</w:t>
      </w:r>
    </w:p>
    <w:p w14:paraId="105ACD79">
      <w:pPr>
        <w:spacing w:line="360" w:lineRule="auto"/>
        <w:ind w:left="0" w:leftChars="0" w:firstLine="480" w:firstLineChars="200"/>
        <w:outlineLvl w:val="9"/>
        <w:rPr>
          <w:rFonts w:hint="eastAsia" w:ascii="宋体" w:hAnsi="宋体" w:cs="宋体"/>
          <w:b w:val="0"/>
          <w:sz w:val="24"/>
        </w:rPr>
      </w:pPr>
      <w:r>
        <w:rPr>
          <w:rFonts w:hint="eastAsia" w:ascii="宋体" w:hAnsi="宋体" w:cs="宋体"/>
          <w:b w:val="0"/>
          <w:sz w:val="24"/>
          <w:lang w:val="en-US" w:eastAsia="zh-CN"/>
        </w:rPr>
        <w:t>2.11</w:t>
      </w:r>
      <w:r>
        <w:rPr>
          <w:rFonts w:hint="eastAsia" w:ascii="宋体" w:hAnsi="宋体" w:cs="宋体"/>
          <w:b w:val="0"/>
          <w:sz w:val="24"/>
        </w:rPr>
        <w:t>给排水系统技术要求</w:t>
      </w:r>
    </w:p>
    <w:p w14:paraId="6C9BF9A4">
      <w:pPr>
        <w:numPr>
          <w:ilvl w:val="0"/>
          <w:numId w:val="6"/>
        </w:numPr>
        <w:tabs>
          <w:tab w:val="left" w:pos="420"/>
          <w:tab w:val="left" w:pos="425"/>
          <w:tab w:val="left" w:pos="640"/>
        </w:tabs>
        <w:spacing w:line="360" w:lineRule="auto"/>
        <w:ind w:firstLine="480" w:firstLineChars="200"/>
        <w:rPr>
          <w:rFonts w:ascii="宋体" w:hAnsi="宋体" w:cs="宋体"/>
          <w:bCs/>
          <w:sz w:val="24"/>
          <w:szCs w:val="32"/>
        </w:rPr>
      </w:pPr>
      <w:r>
        <w:rPr>
          <w:rFonts w:hint="eastAsia" w:ascii="宋体" w:hAnsi="宋体" w:cs="宋体"/>
          <w:bCs/>
          <w:sz w:val="24"/>
          <w:szCs w:val="32"/>
        </w:rPr>
        <w:t>区域内的排水设备，必须在排水口下部设置高水封装置。</w:t>
      </w:r>
    </w:p>
    <w:p w14:paraId="19B16D6C">
      <w:pPr>
        <w:numPr>
          <w:ilvl w:val="0"/>
          <w:numId w:val="6"/>
        </w:numPr>
        <w:tabs>
          <w:tab w:val="left" w:pos="420"/>
          <w:tab w:val="left" w:pos="425"/>
          <w:tab w:val="left" w:pos="640"/>
        </w:tabs>
        <w:spacing w:line="360" w:lineRule="auto"/>
        <w:ind w:firstLine="480" w:firstLineChars="200"/>
        <w:rPr>
          <w:rFonts w:ascii="宋体" w:hAnsi="宋体" w:cs="宋体"/>
          <w:bCs/>
          <w:sz w:val="24"/>
          <w:szCs w:val="32"/>
        </w:rPr>
      </w:pPr>
      <w:r>
        <w:rPr>
          <w:rFonts w:hint="eastAsia" w:ascii="宋体" w:hAnsi="宋体" w:cs="宋体"/>
          <w:bCs/>
          <w:sz w:val="24"/>
          <w:szCs w:val="32"/>
        </w:rPr>
        <w:t>区域内的地漏必须为高水封防臭地漏并加密封盖，水封高度不得小于50mm。</w:t>
      </w:r>
    </w:p>
    <w:p w14:paraId="77383940">
      <w:pPr>
        <w:numPr>
          <w:ilvl w:val="0"/>
          <w:numId w:val="3"/>
        </w:numPr>
        <w:tabs>
          <w:tab w:val="left" w:pos="420"/>
          <w:tab w:val="left" w:pos="640"/>
        </w:tabs>
        <w:spacing w:line="360" w:lineRule="auto"/>
        <w:ind w:left="13" w:leftChars="6" w:firstLine="537" w:firstLineChars="223"/>
        <w:outlineLvl w:val="1"/>
        <w:rPr>
          <w:rFonts w:hint="eastAsia" w:ascii="宋体" w:hAnsi="宋体" w:cs="宋体"/>
          <w:b/>
          <w:sz w:val="24"/>
        </w:rPr>
      </w:pPr>
      <w:bookmarkStart w:id="20" w:name="_Toc12485"/>
      <w:bookmarkStart w:id="21" w:name="_Toc17289"/>
      <w:r>
        <w:rPr>
          <w:rFonts w:hint="eastAsia" w:ascii="宋体" w:hAnsi="宋体" w:cs="宋体"/>
          <w:b/>
          <w:sz w:val="24"/>
        </w:rPr>
        <w:t>参考规范</w:t>
      </w:r>
      <w:bookmarkEnd w:id="9"/>
      <w:bookmarkEnd w:id="10"/>
      <w:bookmarkEnd w:id="11"/>
      <w:bookmarkEnd w:id="12"/>
      <w:bookmarkEnd w:id="13"/>
      <w:bookmarkEnd w:id="14"/>
      <w:bookmarkEnd w:id="15"/>
      <w:bookmarkEnd w:id="20"/>
      <w:bookmarkEnd w:id="21"/>
    </w:p>
    <w:p w14:paraId="30804CCF">
      <w:pPr>
        <w:numPr>
          <w:ilvl w:val="0"/>
          <w:numId w:val="0"/>
        </w:numPr>
        <w:tabs>
          <w:tab w:val="left" w:pos="420"/>
          <w:tab w:val="left" w:pos="640"/>
        </w:tabs>
        <w:spacing w:line="360" w:lineRule="auto"/>
        <w:ind w:leftChars="229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  <w:lang w:val="en-US" w:eastAsia="zh-CN"/>
        </w:rPr>
        <w:t>3.1</w:t>
      </w:r>
      <w:r>
        <w:rPr>
          <w:rFonts w:hint="eastAsia" w:ascii="宋体" w:hAnsi="宋体" w:eastAsia="宋体" w:cs="宋体"/>
          <w:bCs/>
          <w:sz w:val="24"/>
          <w:szCs w:val="24"/>
        </w:rPr>
        <w:t>通用规范</w:t>
      </w:r>
    </w:p>
    <w:p w14:paraId="0B487D27">
      <w:pPr>
        <w:tabs>
          <w:tab w:val="left" w:pos="420"/>
          <w:tab w:val="left" w:pos="640"/>
        </w:tabs>
        <w:spacing w:line="360" w:lineRule="auto"/>
        <w:ind w:left="13" w:leftChars="6" w:firstLine="535" w:firstLineChars="223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《中华人民共和国建筑法》</w:t>
      </w:r>
    </w:p>
    <w:p w14:paraId="544A879C">
      <w:pPr>
        <w:tabs>
          <w:tab w:val="left" w:pos="420"/>
          <w:tab w:val="left" w:pos="640"/>
        </w:tabs>
        <w:spacing w:line="360" w:lineRule="auto"/>
        <w:ind w:left="13" w:leftChars="6" w:firstLine="535" w:firstLineChars="223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《中华人民共和国环境保护法》</w:t>
      </w:r>
    </w:p>
    <w:p w14:paraId="368A7FB6">
      <w:pPr>
        <w:tabs>
          <w:tab w:val="left" w:pos="420"/>
          <w:tab w:val="left" w:pos="640"/>
        </w:tabs>
        <w:spacing w:line="360" w:lineRule="auto"/>
        <w:ind w:left="13" w:leftChars="6" w:firstLine="535" w:firstLineChars="223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《建筑内部装修防火设计规范》(GB50222-95)(2001年)修订版</w:t>
      </w:r>
    </w:p>
    <w:p w14:paraId="676A10F6">
      <w:pPr>
        <w:tabs>
          <w:tab w:val="left" w:pos="420"/>
          <w:tab w:val="left" w:pos="640"/>
        </w:tabs>
        <w:spacing w:line="360" w:lineRule="auto"/>
        <w:ind w:left="13" w:leftChars="6" w:firstLine="535" w:firstLineChars="223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《民用建筑设计通则》(GB50352-2005)</w:t>
      </w:r>
    </w:p>
    <w:p w14:paraId="260F8D7D">
      <w:pPr>
        <w:tabs>
          <w:tab w:val="left" w:pos="420"/>
          <w:tab w:val="left" w:pos="640"/>
        </w:tabs>
        <w:spacing w:line="360" w:lineRule="auto"/>
        <w:ind w:left="13" w:leftChars="6" w:firstLine="535" w:firstLineChars="223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《建设工程施工安全技术操作规程》</w:t>
      </w:r>
    </w:p>
    <w:p w14:paraId="2E77A58A">
      <w:pPr>
        <w:tabs>
          <w:tab w:val="left" w:pos="420"/>
          <w:tab w:val="left" w:pos="640"/>
        </w:tabs>
        <w:spacing w:line="360" w:lineRule="auto"/>
        <w:ind w:left="13" w:leftChars="6" w:firstLine="535" w:firstLineChars="223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《建筑施工安全技术规范》</w:t>
      </w:r>
    </w:p>
    <w:p w14:paraId="70327E2B">
      <w:pPr>
        <w:tabs>
          <w:tab w:val="left" w:pos="420"/>
          <w:tab w:val="left" w:pos="640"/>
        </w:tabs>
        <w:spacing w:line="360" w:lineRule="auto"/>
        <w:ind w:left="13" w:leftChars="6" w:firstLine="535" w:firstLineChars="223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《城市区域环境噪声标准》(GB 3096-2008)</w:t>
      </w:r>
    </w:p>
    <w:p w14:paraId="26CC082E">
      <w:pPr>
        <w:tabs>
          <w:tab w:val="left" w:pos="420"/>
          <w:tab w:val="left" w:pos="640"/>
        </w:tabs>
        <w:spacing w:line="360" w:lineRule="auto"/>
        <w:ind w:left="13" w:leftChars="6" w:firstLine="535" w:firstLineChars="223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《建筑施工现场环境与卫生标准》(JGJ 146-2004)</w:t>
      </w:r>
    </w:p>
    <w:p w14:paraId="648E0F74">
      <w:pPr>
        <w:numPr>
          <w:ilvl w:val="0"/>
          <w:numId w:val="0"/>
        </w:numPr>
        <w:tabs>
          <w:tab w:val="left" w:pos="420"/>
          <w:tab w:val="left" w:pos="640"/>
        </w:tabs>
        <w:spacing w:line="360" w:lineRule="auto"/>
        <w:ind w:leftChars="229"/>
        <w:rPr>
          <w:rFonts w:hint="eastAsia" w:ascii="宋体" w:hAnsi="宋体" w:cs="宋体"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Cs/>
          <w:sz w:val="24"/>
          <w:szCs w:val="24"/>
          <w:lang w:val="en-US" w:eastAsia="zh-CN"/>
        </w:rPr>
        <w:t>3.2医院规范</w:t>
      </w:r>
    </w:p>
    <w:p w14:paraId="3ADB1C4D">
      <w:pPr>
        <w:tabs>
          <w:tab w:val="left" w:pos="420"/>
          <w:tab w:val="left" w:pos="640"/>
        </w:tabs>
        <w:spacing w:line="360" w:lineRule="auto"/>
        <w:ind w:left="13" w:leftChars="6" w:firstLine="535" w:firstLineChars="223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《综合医院建筑设计规范》(GB51039-2014)</w:t>
      </w:r>
    </w:p>
    <w:p w14:paraId="269EDCE3">
      <w:pPr>
        <w:tabs>
          <w:tab w:val="left" w:pos="420"/>
          <w:tab w:val="left" w:pos="640"/>
        </w:tabs>
        <w:spacing w:line="360" w:lineRule="auto"/>
        <w:ind w:left="13" w:leftChars="6" w:firstLine="535" w:firstLineChars="223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《综合医院建设标准》(建标110-2015)</w:t>
      </w:r>
    </w:p>
    <w:p w14:paraId="064004B6">
      <w:pPr>
        <w:tabs>
          <w:tab w:val="left" w:pos="420"/>
          <w:tab w:val="left" w:pos="640"/>
        </w:tabs>
        <w:spacing w:line="360" w:lineRule="auto"/>
        <w:ind w:left="13" w:leftChars="6" w:firstLine="535" w:firstLineChars="223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《医学生物安全二级实验室建筑技术标准》（T / CECS６６２Ｇ２０２０）</w:t>
      </w:r>
    </w:p>
    <w:p w14:paraId="59C9859B">
      <w:pPr>
        <w:tabs>
          <w:tab w:val="left" w:pos="420"/>
          <w:tab w:val="left" w:pos="640"/>
        </w:tabs>
        <w:spacing w:line="360" w:lineRule="auto"/>
        <w:ind w:left="13" w:leftChars="6" w:firstLine="535" w:firstLineChars="223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《洁净厂房设计规范》（GB50073-2013）</w:t>
      </w:r>
    </w:p>
    <w:p w14:paraId="1BCB83D6">
      <w:pPr>
        <w:tabs>
          <w:tab w:val="left" w:pos="420"/>
          <w:tab w:val="left" w:pos="640"/>
        </w:tabs>
        <w:spacing w:line="360" w:lineRule="auto"/>
        <w:ind w:left="13" w:leftChars="6" w:firstLine="535" w:firstLineChars="223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《洁净室施工及验收规范》（GB-50591-2010）</w:t>
      </w:r>
    </w:p>
    <w:p w14:paraId="525AD6DD">
      <w:pPr>
        <w:tabs>
          <w:tab w:val="left" w:pos="420"/>
          <w:tab w:val="left" w:pos="640"/>
        </w:tabs>
        <w:spacing w:line="360" w:lineRule="auto"/>
        <w:ind w:left="13" w:leftChars="6" w:firstLine="535" w:firstLineChars="223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《生物安全实验室建筑技术规范》(GB50346-2011)</w:t>
      </w:r>
    </w:p>
    <w:p w14:paraId="425F1044">
      <w:pPr>
        <w:tabs>
          <w:tab w:val="left" w:pos="420"/>
          <w:tab w:val="left" w:pos="640"/>
        </w:tabs>
        <w:spacing w:line="360" w:lineRule="auto"/>
        <w:ind w:left="13" w:leftChars="6" w:firstLine="535" w:firstLineChars="223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《医药工业洁净厂房设计规范》(GB50457-2008)</w:t>
      </w:r>
    </w:p>
    <w:p w14:paraId="335B72B3">
      <w:pPr>
        <w:numPr>
          <w:ilvl w:val="0"/>
          <w:numId w:val="0"/>
        </w:numPr>
        <w:tabs>
          <w:tab w:val="left" w:pos="420"/>
          <w:tab w:val="left" w:pos="640"/>
        </w:tabs>
        <w:spacing w:line="360" w:lineRule="auto"/>
        <w:ind w:leftChars="229"/>
        <w:rPr>
          <w:rFonts w:hint="eastAsia" w:ascii="宋体" w:hAnsi="宋体" w:cs="宋体"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Cs/>
          <w:sz w:val="24"/>
          <w:szCs w:val="24"/>
          <w:lang w:val="en-US" w:eastAsia="zh-CN"/>
        </w:rPr>
        <w:t>3.3装饰规范</w:t>
      </w:r>
    </w:p>
    <w:p w14:paraId="0FA58B73">
      <w:pPr>
        <w:tabs>
          <w:tab w:val="left" w:pos="420"/>
          <w:tab w:val="left" w:pos="640"/>
        </w:tabs>
        <w:spacing w:line="360" w:lineRule="auto"/>
        <w:ind w:left="13" w:leftChars="6" w:firstLine="535" w:firstLineChars="223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《建筑地面工程施工质量验收规范》(GB50209-2010)</w:t>
      </w:r>
    </w:p>
    <w:p w14:paraId="33D4982D">
      <w:pPr>
        <w:tabs>
          <w:tab w:val="left" w:pos="420"/>
          <w:tab w:val="left" w:pos="640"/>
        </w:tabs>
        <w:spacing w:line="360" w:lineRule="auto"/>
        <w:ind w:left="13" w:leftChars="6" w:firstLine="535" w:firstLineChars="223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《建筑装饰装修工程质量验收规范》(GB50210-2013)</w:t>
      </w:r>
    </w:p>
    <w:p w14:paraId="74154ACD">
      <w:pPr>
        <w:tabs>
          <w:tab w:val="left" w:pos="420"/>
          <w:tab w:val="left" w:pos="640"/>
        </w:tabs>
        <w:spacing w:line="360" w:lineRule="auto"/>
        <w:ind w:left="13" w:leftChars="6" w:firstLine="535" w:firstLineChars="223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《建筑内部装修防火施工及验收规范》(GB50354-2005)</w:t>
      </w:r>
    </w:p>
    <w:p w14:paraId="14C23650">
      <w:pPr>
        <w:tabs>
          <w:tab w:val="left" w:pos="420"/>
          <w:tab w:val="left" w:pos="640"/>
        </w:tabs>
        <w:spacing w:line="360" w:lineRule="auto"/>
        <w:ind w:left="13" w:leftChars="6" w:firstLine="535" w:firstLineChars="223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《铝合金门窗工程设计施工及验收规范》(DBJ15-30-2002)</w:t>
      </w:r>
    </w:p>
    <w:p w14:paraId="1402FBAD">
      <w:pPr>
        <w:tabs>
          <w:tab w:val="left" w:pos="420"/>
          <w:tab w:val="left" w:pos="640"/>
        </w:tabs>
        <w:spacing w:line="360" w:lineRule="auto"/>
        <w:ind w:left="13" w:leftChars="6" w:firstLine="535" w:firstLineChars="223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《建筑防水工程技术规范》(DBJ15-19-2006)</w:t>
      </w:r>
    </w:p>
    <w:p w14:paraId="092DE4F4">
      <w:pPr>
        <w:tabs>
          <w:tab w:val="left" w:pos="420"/>
          <w:tab w:val="left" w:pos="640"/>
        </w:tabs>
        <w:spacing w:line="360" w:lineRule="auto"/>
        <w:ind w:left="13" w:leftChars="6" w:firstLine="535" w:firstLineChars="223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《建筑瓷板装饰工程技术规程》(CECS101：98)</w:t>
      </w:r>
    </w:p>
    <w:p w14:paraId="4214531A">
      <w:pPr>
        <w:tabs>
          <w:tab w:val="left" w:pos="420"/>
          <w:tab w:val="left" w:pos="640"/>
        </w:tabs>
        <w:spacing w:line="360" w:lineRule="auto"/>
        <w:ind w:left="13" w:leftChars="6" w:firstLine="535" w:firstLineChars="223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《民用建筑隔声设计规范》(GB 50118-2010)</w:t>
      </w:r>
    </w:p>
    <w:p w14:paraId="3BBA974B">
      <w:pPr>
        <w:tabs>
          <w:tab w:val="left" w:pos="420"/>
          <w:tab w:val="left" w:pos="640"/>
        </w:tabs>
        <w:spacing w:line="360" w:lineRule="auto"/>
        <w:ind w:left="13" w:leftChars="6" w:firstLine="535" w:firstLineChars="223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《民用建筑工程室内环境污染控制规范》(GB50325--2010)</w:t>
      </w:r>
    </w:p>
    <w:p w14:paraId="6A5BEB4C">
      <w:pPr>
        <w:tabs>
          <w:tab w:val="left" w:pos="420"/>
          <w:tab w:val="left" w:pos="640"/>
        </w:tabs>
        <w:spacing w:line="360" w:lineRule="auto"/>
        <w:ind w:left="13" w:leftChars="6" w:firstLine="535" w:firstLineChars="223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《砌体工程施工质量验收规范》（GB50203-2011）</w:t>
      </w:r>
    </w:p>
    <w:p w14:paraId="5F021597">
      <w:pPr>
        <w:tabs>
          <w:tab w:val="left" w:pos="420"/>
          <w:tab w:val="left" w:pos="640"/>
        </w:tabs>
        <w:spacing w:line="360" w:lineRule="auto"/>
        <w:ind w:left="13" w:leftChars="6" w:firstLine="535" w:firstLineChars="223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《建筑材料燃烧性能分级方法》（GB8624- 2006）</w:t>
      </w:r>
    </w:p>
    <w:p w14:paraId="19757E15">
      <w:pPr>
        <w:tabs>
          <w:tab w:val="left" w:pos="420"/>
          <w:tab w:val="left" w:pos="640"/>
        </w:tabs>
        <w:spacing w:line="360" w:lineRule="auto"/>
        <w:ind w:left="13" w:leftChars="6" w:firstLine="535" w:firstLineChars="223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《建筑工程施工质量验收统一标准》（GB50300-2013）</w:t>
      </w:r>
    </w:p>
    <w:p w14:paraId="55CFE4D8">
      <w:pPr>
        <w:tabs>
          <w:tab w:val="left" w:pos="420"/>
          <w:tab w:val="left" w:pos="640"/>
        </w:tabs>
        <w:spacing w:line="360" w:lineRule="auto"/>
        <w:ind w:left="13" w:leftChars="6" w:firstLine="535" w:firstLineChars="223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《建筑工地现场环境与卫生标准》（JGJ146-2013）</w:t>
      </w:r>
    </w:p>
    <w:p w14:paraId="30383E7E">
      <w:pPr>
        <w:numPr>
          <w:ilvl w:val="0"/>
          <w:numId w:val="0"/>
        </w:numPr>
        <w:tabs>
          <w:tab w:val="left" w:pos="420"/>
          <w:tab w:val="left" w:pos="640"/>
        </w:tabs>
        <w:spacing w:line="360" w:lineRule="auto"/>
        <w:ind w:leftChars="229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  <w:lang w:val="en-US" w:eastAsia="zh-CN"/>
        </w:rPr>
        <w:t>3.4</w:t>
      </w:r>
      <w:r>
        <w:rPr>
          <w:rFonts w:hint="eastAsia" w:ascii="宋体" w:hAnsi="宋体" w:eastAsia="宋体" w:cs="宋体"/>
          <w:bCs/>
          <w:sz w:val="24"/>
          <w:szCs w:val="24"/>
        </w:rPr>
        <w:t>空调规范</w:t>
      </w:r>
    </w:p>
    <w:p w14:paraId="149D5BC3">
      <w:pPr>
        <w:tabs>
          <w:tab w:val="left" w:pos="420"/>
          <w:tab w:val="left" w:pos="640"/>
        </w:tabs>
        <w:spacing w:line="360" w:lineRule="auto"/>
        <w:ind w:left="13" w:leftChars="6" w:firstLine="535" w:firstLineChars="223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《空气过滤器》（GB/T14295-2008）</w:t>
      </w:r>
    </w:p>
    <w:p w14:paraId="72AF9E41">
      <w:pPr>
        <w:tabs>
          <w:tab w:val="left" w:pos="420"/>
          <w:tab w:val="left" w:pos="640"/>
        </w:tabs>
        <w:spacing w:line="360" w:lineRule="auto"/>
        <w:ind w:left="13" w:leftChars="6" w:firstLine="535" w:firstLineChars="223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《高效空气过滤器》（GB/T13554-2008）</w:t>
      </w:r>
    </w:p>
    <w:p w14:paraId="3640F4DF">
      <w:pPr>
        <w:tabs>
          <w:tab w:val="left" w:pos="420"/>
          <w:tab w:val="left" w:pos="640"/>
        </w:tabs>
        <w:spacing w:line="360" w:lineRule="auto"/>
        <w:ind w:left="13" w:leftChars="6" w:firstLine="535" w:firstLineChars="223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《通风空调工程施工质量验收规范》（GB50243-2002）</w:t>
      </w:r>
    </w:p>
    <w:p w14:paraId="69534050">
      <w:pPr>
        <w:tabs>
          <w:tab w:val="left" w:pos="420"/>
          <w:tab w:val="left" w:pos="640"/>
        </w:tabs>
        <w:spacing w:line="360" w:lineRule="auto"/>
        <w:ind w:left="13" w:leftChars="6" w:firstLine="535" w:firstLineChars="223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《采暧通风与空气调节设计规范》(GB50019-2003)</w:t>
      </w:r>
    </w:p>
    <w:p w14:paraId="2F9D2065">
      <w:pPr>
        <w:tabs>
          <w:tab w:val="left" w:pos="420"/>
          <w:tab w:val="left" w:pos="640"/>
        </w:tabs>
        <w:spacing w:line="360" w:lineRule="auto"/>
        <w:ind w:left="13" w:leftChars="6" w:firstLine="535" w:firstLineChars="223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《金属非金属风管支吊架》(08K132)</w:t>
      </w:r>
    </w:p>
    <w:p w14:paraId="03950400">
      <w:pPr>
        <w:tabs>
          <w:tab w:val="left" w:pos="420"/>
          <w:tab w:val="left" w:pos="640"/>
        </w:tabs>
        <w:spacing w:line="360" w:lineRule="auto"/>
        <w:ind w:left="13" w:leftChars="6" w:firstLine="535" w:firstLineChars="223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《暖通空调制图标准》(GB/T50114-2010)</w:t>
      </w:r>
    </w:p>
    <w:p w14:paraId="67E5A9E0">
      <w:pPr>
        <w:tabs>
          <w:tab w:val="left" w:pos="420"/>
          <w:tab w:val="left" w:pos="640"/>
        </w:tabs>
        <w:spacing w:line="360" w:lineRule="auto"/>
        <w:ind w:left="13" w:leftChars="6" w:firstLine="535" w:firstLineChars="223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《医疗机构空气净化技术规范》(征求意见稿)</w:t>
      </w:r>
    </w:p>
    <w:p w14:paraId="38634A11">
      <w:pPr>
        <w:tabs>
          <w:tab w:val="left" w:pos="420"/>
          <w:tab w:val="left" w:pos="640"/>
        </w:tabs>
        <w:spacing w:line="360" w:lineRule="auto"/>
        <w:ind w:left="13" w:leftChars="6" w:firstLine="535" w:firstLineChars="223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《通风空调风口》(JG/T14-2011)</w:t>
      </w:r>
    </w:p>
    <w:p w14:paraId="5CCE9C95">
      <w:pPr>
        <w:tabs>
          <w:tab w:val="left" w:pos="420"/>
          <w:tab w:val="left" w:pos="640"/>
        </w:tabs>
        <w:spacing w:line="360" w:lineRule="auto"/>
        <w:ind w:left="13" w:leftChars="6" w:firstLine="535" w:firstLineChars="223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《采暖与卫生工程施工及验收规范》(GBJ242-82)</w:t>
      </w:r>
    </w:p>
    <w:p w14:paraId="3F2B8C4D">
      <w:pPr>
        <w:numPr>
          <w:ilvl w:val="0"/>
          <w:numId w:val="0"/>
        </w:numPr>
        <w:tabs>
          <w:tab w:val="left" w:pos="420"/>
          <w:tab w:val="left" w:pos="640"/>
        </w:tabs>
        <w:spacing w:line="360" w:lineRule="auto"/>
        <w:ind w:leftChars="229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  <w:lang w:val="en-US" w:eastAsia="zh-CN"/>
        </w:rPr>
        <w:t>3.5</w:t>
      </w:r>
      <w:r>
        <w:rPr>
          <w:rFonts w:hint="eastAsia" w:ascii="宋体" w:hAnsi="宋体" w:eastAsia="宋体" w:cs="宋体"/>
          <w:bCs/>
          <w:sz w:val="24"/>
          <w:szCs w:val="24"/>
        </w:rPr>
        <w:t>设备安装规范</w:t>
      </w:r>
    </w:p>
    <w:p w14:paraId="4CA14B2C">
      <w:pPr>
        <w:tabs>
          <w:tab w:val="left" w:pos="420"/>
          <w:tab w:val="left" w:pos="640"/>
        </w:tabs>
        <w:spacing w:line="360" w:lineRule="auto"/>
        <w:ind w:left="13" w:leftChars="6" w:firstLine="535" w:firstLineChars="223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《机械设备安装工程施工及验收通用规范》(GB50231-98)(2007年版)</w:t>
      </w:r>
    </w:p>
    <w:p w14:paraId="7C4D77CD">
      <w:pPr>
        <w:tabs>
          <w:tab w:val="left" w:pos="420"/>
          <w:tab w:val="left" w:pos="640"/>
        </w:tabs>
        <w:spacing w:line="360" w:lineRule="auto"/>
        <w:ind w:left="13" w:leftChars="6" w:firstLine="535" w:firstLineChars="223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《钢制压力容器》（GB150-2011）</w:t>
      </w:r>
    </w:p>
    <w:p w14:paraId="4AEC8150">
      <w:pPr>
        <w:tabs>
          <w:tab w:val="left" w:pos="420"/>
          <w:tab w:val="left" w:pos="640"/>
        </w:tabs>
        <w:spacing w:line="360" w:lineRule="auto"/>
        <w:ind w:left="13" w:leftChars="6" w:firstLine="535" w:firstLineChars="223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《压缩机、风机、泵安装工程施工及验收规范》(GB50275-2010)</w:t>
      </w:r>
    </w:p>
    <w:p w14:paraId="6D1529A9">
      <w:pPr>
        <w:tabs>
          <w:tab w:val="left" w:pos="420"/>
          <w:tab w:val="left" w:pos="640"/>
        </w:tabs>
        <w:spacing w:line="360" w:lineRule="auto"/>
        <w:ind w:left="13" w:leftChars="6" w:firstLine="535" w:firstLineChars="223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《安全阀一般要求》(GBT12241—2005)</w:t>
      </w:r>
    </w:p>
    <w:p w14:paraId="4CB958AF">
      <w:pPr>
        <w:tabs>
          <w:tab w:val="left" w:pos="420"/>
          <w:tab w:val="left" w:pos="640"/>
        </w:tabs>
        <w:spacing w:line="360" w:lineRule="auto"/>
        <w:ind w:left="13" w:leftChars="6" w:firstLine="535" w:firstLineChars="223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《压力容器无损检测》(NB/T47013-2015)</w:t>
      </w:r>
    </w:p>
    <w:p w14:paraId="1BB89CEA">
      <w:pPr>
        <w:tabs>
          <w:tab w:val="left" w:pos="420"/>
          <w:tab w:val="left" w:pos="640"/>
        </w:tabs>
        <w:spacing w:line="360" w:lineRule="auto"/>
        <w:ind w:left="13" w:leftChars="6" w:firstLine="535" w:firstLineChars="223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《工业设备及管道绝热工程设计规范》(GB50264-2013)</w:t>
      </w:r>
    </w:p>
    <w:p w14:paraId="184DBD22">
      <w:pPr>
        <w:tabs>
          <w:tab w:val="left" w:pos="420"/>
          <w:tab w:val="left" w:pos="640"/>
        </w:tabs>
        <w:spacing w:line="360" w:lineRule="auto"/>
        <w:ind w:left="13" w:leftChars="6" w:firstLine="535" w:firstLineChars="223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《设备及管道保温技术通则》(GB/T4272-2008)</w:t>
      </w:r>
    </w:p>
    <w:p w14:paraId="71EA5033">
      <w:pPr>
        <w:numPr>
          <w:ilvl w:val="0"/>
          <w:numId w:val="0"/>
        </w:numPr>
        <w:tabs>
          <w:tab w:val="left" w:pos="420"/>
          <w:tab w:val="left" w:pos="640"/>
        </w:tabs>
        <w:spacing w:line="360" w:lineRule="auto"/>
        <w:ind w:leftChars="229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  <w:lang w:val="en-US" w:eastAsia="zh-CN"/>
        </w:rPr>
        <w:t>3.6</w:t>
      </w:r>
      <w:r>
        <w:rPr>
          <w:rFonts w:hint="eastAsia" w:ascii="宋体" w:hAnsi="宋体" w:eastAsia="宋体" w:cs="宋体"/>
          <w:bCs/>
          <w:sz w:val="24"/>
          <w:szCs w:val="24"/>
        </w:rPr>
        <w:t>电气规范</w:t>
      </w:r>
    </w:p>
    <w:p w14:paraId="4859A64C">
      <w:pPr>
        <w:tabs>
          <w:tab w:val="left" w:pos="420"/>
          <w:tab w:val="left" w:pos="640"/>
        </w:tabs>
        <w:spacing w:line="360" w:lineRule="auto"/>
        <w:ind w:left="13" w:leftChars="6" w:firstLine="535" w:firstLineChars="223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《民用建筑电气设计规范》(JGJ 16-2008)</w:t>
      </w:r>
    </w:p>
    <w:p w14:paraId="439053FA">
      <w:pPr>
        <w:tabs>
          <w:tab w:val="left" w:pos="420"/>
          <w:tab w:val="left" w:pos="640"/>
        </w:tabs>
        <w:spacing w:line="360" w:lineRule="auto"/>
        <w:ind w:left="13" w:leftChars="6" w:firstLine="535" w:firstLineChars="223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《低压配电设计规范》(GB50054-2011)</w:t>
      </w:r>
    </w:p>
    <w:p w14:paraId="7C0809C9">
      <w:pPr>
        <w:tabs>
          <w:tab w:val="left" w:pos="420"/>
          <w:tab w:val="left" w:pos="640"/>
        </w:tabs>
        <w:spacing w:line="360" w:lineRule="auto"/>
        <w:ind w:left="13" w:leftChars="6" w:firstLine="535" w:firstLineChars="223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《建筑电气工程施工质量验收规范》(GB50303-2011)</w:t>
      </w:r>
    </w:p>
    <w:p w14:paraId="6543FE21">
      <w:pPr>
        <w:tabs>
          <w:tab w:val="left" w:pos="420"/>
          <w:tab w:val="left" w:pos="640"/>
        </w:tabs>
        <w:spacing w:line="360" w:lineRule="auto"/>
        <w:ind w:left="13" w:leftChars="6" w:firstLine="535" w:firstLineChars="223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《建筑与建筑群综合布线系统工程设计规范》(GB50311-2007)</w:t>
      </w:r>
    </w:p>
    <w:p w14:paraId="6D9785B7">
      <w:pPr>
        <w:tabs>
          <w:tab w:val="left" w:pos="420"/>
          <w:tab w:val="left" w:pos="640"/>
        </w:tabs>
        <w:spacing w:line="360" w:lineRule="auto"/>
        <w:ind w:left="13" w:leftChars="6" w:firstLine="535" w:firstLineChars="223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《有线电视广播系统技术规范》(GY/T106-1999)</w:t>
      </w:r>
    </w:p>
    <w:p w14:paraId="587569C0">
      <w:pPr>
        <w:tabs>
          <w:tab w:val="left" w:pos="420"/>
          <w:tab w:val="left" w:pos="640"/>
        </w:tabs>
        <w:spacing w:line="360" w:lineRule="auto"/>
        <w:ind w:left="13" w:leftChars="6" w:firstLine="535" w:firstLineChars="223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《民用闭路监视电视系统工程技术规范》(GB50198-94)</w:t>
      </w:r>
    </w:p>
    <w:p w14:paraId="2B71DC0E">
      <w:pPr>
        <w:tabs>
          <w:tab w:val="left" w:pos="420"/>
          <w:tab w:val="left" w:pos="640"/>
        </w:tabs>
        <w:spacing w:line="360" w:lineRule="auto"/>
        <w:ind w:left="13" w:leftChars="6" w:firstLine="535" w:firstLineChars="223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《医用电气》(GB9706.1-2007)</w:t>
      </w:r>
    </w:p>
    <w:p w14:paraId="00298F40">
      <w:pPr>
        <w:tabs>
          <w:tab w:val="left" w:pos="420"/>
          <w:tab w:val="left" w:pos="640"/>
        </w:tabs>
        <w:spacing w:line="360" w:lineRule="auto"/>
        <w:ind w:left="13" w:leftChars="6" w:firstLine="535" w:firstLineChars="223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《综合布线系统工程验收规范》(GB50312-2007)</w:t>
      </w:r>
    </w:p>
    <w:p w14:paraId="70A2EED5">
      <w:pPr>
        <w:tabs>
          <w:tab w:val="left" w:pos="420"/>
          <w:tab w:val="left" w:pos="640"/>
        </w:tabs>
        <w:spacing w:line="360" w:lineRule="auto"/>
        <w:ind w:left="13" w:leftChars="6" w:firstLine="535" w:firstLineChars="223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《电气装置安装工程接地装置施工及验收规范》(GB50169-2006)</w:t>
      </w:r>
    </w:p>
    <w:p w14:paraId="6C6D4B71">
      <w:pPr>
        <w:tabs>
          <w:tab w:val="left" w:pos="420"/>
          <w:tab w:val="left" w:pos="640"/>
        </w:tabs>
        <w:spacing w:line="360" w:lineRule="auto"/>
        <w:ind w:left="13" w:leftChars="6" w:firstLine="535" w:firstLineChars="223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《施工现场临时用电安全技术规范》(JGJ46-2012)</w:t>
      </w:r>
    </w:p>
    <w:p w14:paraId="4595E742">
      <w:pPr>
        <w:tabs>
          <w:tab w:val="left" w:pos="420"/>
          <w:tab w:val="left" w:pos="640"/>
        </w:tabs>
        <w:spacing w:line="360" w:lineRule="auto"/>
        <w:ind w:left="13" w:leftChars="6" w:firstLine="535" w:firstLineChars="223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《建筑工程施工现场供用电安全规范》(GB50194-2014)</w:t>
      </w:r>
    </w:p>
    <w:p w14:paraId="17B2C177">
      <w:pPr>
        <w:tabs>
          <w:tab w:val="left" w:pos="420"/>
          <w:tab w:val="left" w:pos="640"/>
        </w:tabs>
        <w:spacing w:line="360" w:lineRule="auto"/>
        <w:ind w:left="13" w:leftChars="6" w:firstLine="535" w:firstLineChars="223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《洁净环境电气设备安装》(06D401-4)</w:t>
      </w:r>
    </w:p>
    <w:p w14:paraId="382F2DDC">
      <w:pPr>
        <w:tabs>
          <w:tab w:val="left" w:pos="420"/>
          <w:tab w:val="left" w:pos="640"/>
        </w:tabs>
        <w:spacing w:line="360" w:lineRule="auto"/>
        <w:ind w:left="13" w:leftChars="6" w:firstLine="535" w:firstLineChars="223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《建筑物防雷设计规范》(GB50057-2010)</w:t>
      </w:r>
    </w:p>
    <w:p w14:paraId="490593DC">
      <w:pPr>
        <w:tabs>
          <w:tab w:val="left" w:pos="420"/>
          <w:tab w:val="left" w:pos="640"/>
        </w:tabs>
        <w:spacing w:line="360" w:lineRule="auto"/>
        <w:ind w:left="13" w:leftChars="6" w:firstLine="535" w:firstLineChars="223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《消防安全疏散标志设计、施工及验收规范》(DBJ/T15-42-2005)</w:t>
      </w:r>
    </w:p>
    <w:p w14:paraId="4A9F4B94">
      <w:pPr>
        <w:tabs>
          <w:tab w:val="left" w:pos="420"/>
          <w:tab w:val="left" w:pos="640"/>
        </w:tabs>
        <w:spacing w:line="360" w:lineRule="auto"/>
        <w:ind w:left="13" w:leftChars="6" w:firstLine="535" w:firstLineChars="223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《电气装置安装工程施工及验收规范》(GB 50255-96) (2000版)</w:t>
      </w:r>
    </w:p>
    <w:p w14:paraId="40E8305F">
      <w:pPr>
        <w:tabs>
          <w:tab w:val="left" w:pos="420"/>
          <w:tab w:val="left" w:pos="640"/>
        </w:tabs>
        <w:spacing w:line="360" w:lineRule="auto"/>
        <w:ind w:left="13" w:leftChars="6" w:firstLine="535" w:firstLineChars="223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《有线电视系统工程技术规范》(GB50200-94)</w:t>
      </w:r>
    </w:p>
    <w:p w14:paraId="50FF2C18">
      <w:pPr>
        <w:tabs>
          <w:tab w:val="left" w:pos="420"/>
          <w:tab w:val="left" w:pos="640"/>
        </w:tabs>
        <w:spacing w:line="360" w:lineRule="auto"/>
        <w:ind w:left="13" w:leftChars="6" w:firstLine="535" w:firstLineChars="223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《建筑照明设计标准》(GB50034-2004)</w:t>
      </w:r>
    </w:p>
    <w:p w14:paraId="71027EBC">
      <w:pPr>
        <w:tabs>
          <w:tab w:val="left" w:pos="420"/>
          <w:tab w:val="left" w:pos="640"/>
        </w:tabs>
        <w:spacing w:line="360" w:lineRule="auto"/>
        <w:ind w:left="13" w:leftChars="6" w:firstLine="535" w:firstLineChars="223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《建筑与建筑群综合布线系统工程施工及验收规范》(GBT50311-2000)</w:t>
      </w:r>
    </w:p>
    <w:p w14:paraId="368EB575">
      <w:pPr>
        <w:numPr>
          <w:ilvl w:val="0"/>
          <w:numId w:val="0"/>
        </w:numPr>
        <w:tabs>
          <w:tab w:val="left" w:pos="420"/>
          <w:tab w:val="left" w:pos="640"/>
        </w:tabs>
        <w:spacing w:line="360" w:lineRule="auto"/>
        <w:ind w:leftChars="229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  <w:lang w:val="en-US" w:eastAsia="zh-CN"/>
        </w:rPr>
        <w:t>3.7</w:t>
      </w:r>
      <w:r>
        <w:rPr>
          <w:rFonts w:hint="eastAsia" w:ascii="宋体" w:hAnsi="宋体" w:eastAsia="宋体" w:cs="宋体"/>
          <w:bCs/>
          <w:sz w:val="24"/>
          <w:szCs w:val="24"/>
        </w:rPr>
        <w:t>给排水规范</w:t>
      </w:r>
    </w:p>
    <w:p w14:paraId="705C2F30">
      <w:pPr>
        <w:tabs>
          <w:tab w:val="left" w:pos="420"/>
          <w:tab w:val="left" w:pos="640"/>
        </w:tabs>
        <w:spacing w:line="360" w:lineRule="auto"/>
        <w:ind w:left="13" w:leftChars="6" w:firstLine="535" w:firstLineChars="223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《建筑给水排水设计规范》(GB50015-2009)</w:t>
      </w:r>
    </w:p>
    <w:p w14:paraId="390F8A4C">
      <w:pPr>
        <w:tabs>
          <w:tab w:val="left" w:pos="420"/>
          <w:tab w:val="left" w:pos="640"/>
        </w:tabs>
        <w:spacing w:line="360" w:lineRule="auto"/>
        <w:ind w:left="13" w:leftChars="6" w:firstLine="535" w:firstLineChars="223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《建筑给水排水及采暖工程施工质量验收规范》(GB50242-2002)</w:t>
      </w:r>
    </w:p>
    <w:p w14:paraId="76D24538">
      <w:pPr>
        <w:tabs>
          <w:tab w:val="left" w:pos="420"/>
          <w:tab w:val="left" w:pos="640"/>
        </w:tabs>
        <w:spacing w:line="360" w:lineRule="auto"/>
        <w:ind w:left="13" w:leftChars="6" w:firstLine="535" w:firstLineChars="223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《管道阀门选用及安装》(07K201)</w:t>
      </w:r>
    </w:p>
    <w:p w14:paraId="1473A176">
      <w:pPr>
        <w:tabs>
          <w:tab w:val="left" w:pos="420"/>
          <w:tab w:val="left" w:pos="640"/>
        </w:tabs>
        <w:spacing w:line="360" w:lineRule="auto"/>
        <w:ind w:left="13" w:leftChars="6" w:firstLine="535" w:firstLineChars="223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《建筑给水交联聚乙烯管道工程技术规范》(DB62/25-3007-2001)</w:t>
      </w:r>
    </w:p>
    <w:p w14:paraId="57CB9536">
      <w:pPr>
        <w:tabs>
          <w:tab w:val="left" w:pos="420"/>
          <w:tab w:val="left" w:pos="640"/>
        </w:tabs>
        <w:spacing w:line="360" w:lineRule="auto"/>
        <w:ind w:left="13" w:leftChars="6" w:firstLine="535" w:firstLineChars="223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《建筑给水硬聚氯乙烯管道设计与施工验收规范》(CECS41：2004)</w:t>
      </w:r>
    </w:p>
    <w:p w14:paraId="3AEA3321">
      <w:pPr>
        <w:tabs>
          <w:tab w:val="left" w:pos="420"/>
          <w:tab w:val="left" w:pos="640"/>
        </w:tabs>
        <w:spacing w:line="360" w:lineRule="auto"/>
        <w:ind w:left="13" w:leftChars="6" w:firstLine="535" w:firstLineChars="223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《建筑排水用硬聚氯乙烯内螺旋管管道工程技术规程》(CECS94：2002)</w:t>
      </w:r>
    </w:p>
    <w:p w14:paraId="288E00C7">
      <w:pPr>
        <w:tabs>
          <w:tab w:val="left" w:pos="420"/>
          <w:tab w:val="left" w:pos="640"/>
        </w:tabs>
        <w:spacing w:line="360" w:lineRule="auto"/>
        <w:ind w:left="13" w:leftChars="6" w:firstLine="535" w:firstLineChars="223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《建筑给水铝塑复合管管道工程技术规程》(CECS105：2000)</w:t>
      </w:r>
    </w:p>
    <w:p w14:paraId="74B3D503">
      <w:pPr>
        <w:tabs>
          <w:tab w:val="left" w:pos="420"/>
          <w:tab w:val="left" w:pos="640"/>
        </w:tabs>
        <w:spacing w:line="360" w:lineRule="auto"/>
        <w:ind w:left="13" w:leftChars="6" w:firstLine="535" w:firstLineChars="223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《建筑给水钢塑复合管道工程技术规程》(CECS125：2001)</w:t>
      </w:r>
    </w:p>
    <w:p w14:paraId="1D04BACE">
      <w:pPr>
        <w:tabs>
          <w:tab w:val="left" w:pos="420"/>
          <w:tab w:val="left" w:pos="640"/>
        </w:tabs>
        <w:spacing w:line="360" w:lineRule="auto"/>
        <w:ind w:left="13" w:leftChars="6" w:firstLine="535" w:firstLineChars="223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《建筑排水硬聚氯乙烯管道工程技术规程》(CJJ/T29-2010)</w:t>
      </w:r>
    </w:p>
    <w:p w14:paraId="5AE22164">
      <w:pPr>
        <w:numPr>
          <w:ilvl w:val="0"/>
          <w:numId w:val="0"/>
        </w:numPr>
        <w:tabs>
          <w:tab w:val="left" w:pos="420"/>
          <w:tab w:val="left" w:pos="640"/>
        </w:tabs>
        <w:spacing w:line="360" w:lineRule="auto"/>
        <w:ind w:leftChars="229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  <w:lang w:val="en-US" w:eastAsia="zh-CN"/>
        </w:rPr>
        <w:t>3.8</w:t>
      </w:r>
      <w:r>
        <w:rPr>
          <w:rFonts w:hint="eastAsia" w:ascii="宋体" w:hAnsi="宋体" w:eastAsia="宋体" w:cs="宋体"/>
          <w:bCs/>
          <w:sz w:val="24"/>
          <w:szCs w:val="24"/>
        </w:rPr>
        <w:t>其他相关标准规范、规则。</w:t>
      </w:r>
    </w:p>
    <w:p w14:paraId="18C0244E">
      <w:pPr>
        <w:tabs>
          <w:tab w:val="left" w:pos="420"/>
          <w:tab w:val="left" w:pos="640"/>
        </w:tabs>
        <w:spacing w:line="360" w:lineRule="auto"/>
        <w:ind w:left="13" w:leftChars="6" w:firstLine="535" w:firstLineChars="223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各投标单位根据招标方提供的施工图，根据上述国家规范及标准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（引用文件如有更新，则适用相应文件的最新版本）</w:t>
      </w:r>
      <w:r>
        <w:rPr>
          <w:rFonts w:hint="eastAsia" w:ascii="宋体" w:hAnsi="宋体" w:eastAsia="宋体" w:cs="宋体"/>
          <w:sz w:val="24"/>
          <w:szCs w:val="24"/>
        </w:rPr>
        <w:t>对招标范围内的装饰项目、空调项目、强电项目、弱电项目、给排水项目、空调消毒项目、设备排风、实验室家具设备等进行合理施工。</w:t>
      </w:r>
    </w:p>
    <w:p w14:paraId="14AFE448">
      <w:pPr>
        <w:pStyle w:val="63"/>
        <w:numPr>
          <w:ilvl w:val="0"/>
          <w:numId w:val="0"/>
        </w:numPr>
        <w:tabs>
          <w:tab w:val="left" w:pos="420"/>
          <w:tab w:val="left" w:pos="640"/>
          <w:tab w:val="center" w:pos="1134"/>
        </w:tabs>
        <w:spacing w:line="360" w:lineRule="auto"/>
        <w:outlineLvl w:val="0"/>
        <w:rPr>
          <w:rFonts w:hint="eastAsia" w:ascii="宋体" w:hAnsi="宋体" w:cs="宋体"/>
          <w:b/>
          <w:bCs/>
          <w:sz w:val="24"/>
          <w:szCs w:val="24"/>
          <w:lang w:val="en-US" w:eastAsia="zh-CN"/>
        </w:rPr>
      </w:pPr>
      <w:bookmarkStart w:id="22" w:name="_Toc29505"/>
      <w:bookmarkStart w:id="23" w:name="_Toc31322"/>
      <w:bookmarkStart w:id="24" w:name="_Toc19472"/>
      <w:bookmarkStart w:id="25" w:name="_Toc16969"/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三、本次招标范围</w:t>
      </w:r>
      <w:bookmarkEnd w:id="22"/>
      <w:bookmarkEnd w:id="23"/>
      <w:bookmarkEnd w:id="24"/>
      <w:bookmarkEnd w:id="25"/>
    </w:p>
    <w:p w14:paraId="172DAC38">
      <w:pPr>
        <w:tabs>
          <w:tab w:val="left" w:pos="420"/>
          <w:tab w:val="left" w:pos="640"/>
        </w:tabs>
        <w:spacing w:line="360" w:lineRule="auto"/>
        <w:ind w:left="13" w:leftChars="6" w:firstLine="535" w:firstLineChars="223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sz w:val="24"/>
          <w:szCs w:val="24"/>
        </w:rPr>
        <w:t>广州市第十二人民医院黄埔院区、广州市第十二人民医院天河院区、广州市第十二人民医院广园分院的零星基建及设施修缮工程（工程造价金额少于人民币50万元）。如：拆、砌墙体；制安防盗、防护网（栏杆）；室内装修、门窗更换维护、门锁、家具等维修；室内外给排水、疏通厕所及下水道服务、供电用电线路；道路维修等；突发事项的紧急处理工作。如：雨季期间突发性的塌方清理；损坏基建设施的抢修等。</w:t>
      </w:r>
    </w:p>
    <w:p w14:paraId="62025242">
      <w:pPr>
        <w:tabs>
          <w:tab w:val="left" w:pos="420"/>
          <w:tab w:val="left" w:pos="640"/>
        </w:tabs>
        <w:spacing w:line="360" w:lineRule="auto"/>
        <w:ind w:left="13" w:leftChars="6" w:firstLine="535" w:firstLineChars="223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特别说明：</w:t>
      </w:r>
    </w:p>
    <w:p w14:paraId="346CCC16">
      <w:pPr>
        <w:tabs>
          <w:tab w:val="left" w:pos="420"/>
          <w:tab w:val="left" w:pos="640"/>
        </w:tabs>
        <w:spacing w:line="360" w:lineRule="auto"/>
        <w:ind w:left="13" w:leftChars="6" w:firstLine="535" w:firstLineChars="223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1）当项目涉及到防雷、专业防腐、智能化监控系统、广告制作、设备设施制作安装等专业性较强的基建或维修工程时，这些项目不在零星工程承包范围内。</w:t>
      </w:r>
    </w:p>
    <w:p w14:paraId="5DE5377D">
      <w:pPr>
        <w:tabs>
          <w:tab w:val="left" w:pos="420"/>
          <w:tab w:val="left" w:pos="640"/>
        </w:tabs>
        <w:spacing w:line="360" w:lineRule="auto"/>
        <w:ind w:left="13" w:leftChars="6" w:firstLine="535" w:firstLineChars="223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2）当遇到上述范围以外的工程项目时，工程是否属于零星工程范畴，其最终解释权由招标人确定。</w:t>
      </w:r>
    </w:p>
    <w:p w14:paraId="29BE2193">
      <w:pPr>
        <w:pStyle w:val="63"/>
        <w:numPr>
          <w:ilvl w:val="0"/>
          <w:numId w:val="0"/>
        </w:numPr>
        <w:tabs>
          <w:tab w:val="left" w:pos="420"/>
          <w:tab w:val="left" w:pos="640"/>
          <w:tab w:val="center" w:pos="1134"/>
        </w:tabs>
        <w:spacing w:line="360" w:lineRule="auto"/>
        <w:outlineLvl w:val="0"/>
        <w:rPr>
          <w:rFonts w:hint="eastAsia" w:ascii="宋体" w:hAnsi="宋体" w:cs="宋体"/>
          <w:b/>
          <w:bCs/>
          <w:sz w:val="24"/>
          <w:szCs w:val="24"/>
          <w:lang w:val="en-US" w:eastAsia="zh-CN"/>
        </w:rPr>
      </w:pPr>
      <w:bookmarkStart w:id="26" w:name="_Toc13341"/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四、投标报价</w:t>
      </w:r>
      <w:bookmarkEnd w:id="26"/>
    </w:p>
    <w:p w14:paraId="255DE78A">
      <w:pPr>
        <w:tabs>
          <w:tab w:val="left" w:pos="420"/>
          <w:tab w:val="left" w:pos="640"/>
        </w:tabs>
        <w:spacing w:line="360" w:lineRule="auto"/>
        <w:ind w:left="13" w:leftChars="6" w:firstLine="535" w:firstLineChars="223"/>
      </w:pPr>
      <w:r>
        <w:rPr>
          <w:rFonts w:hint="eastAsia" w:ascii="宋体" w:hAnsi="宋体" w:cs="宋体"/>
          <w:sz w:val="24"/>
          <w:szCs w:val="24"/>
          <w:lang w:val="en-US" w:eastAsia="zh-CN"/>
        </w:rPr>
        <w:t>投标</w:t>
      </w:r>
      <w:r>
        <w:rPr>
          <w:rFonts w:hint="eastAsia" w:ascii="宋体" w:hAnsi="宋体" w:cs="宋体"/>
          <w:sz w:val="24"/>
          <w:szCs w:val="24"/>
        </w:rPr>
        <w:t>下浮率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报价</w:t>
      </w:r>
      <w:r>
        <w:rPr>
          <w:rFonts w:hint="eastAsia" w:ascii="宋体" w:hAnsi="宋体" w:cs="宋体"/>
          <w:sz w:val="24"/>
          <w:szCs w:val="24"/>
        </w:rPr>
        <w:t>4.1%及以上</w:t>
      </w:r>
      <w:r>
        <w:rPr>
          <w:rFonts w:hint="eastAsia" w:ascii="宋体" w:hAnsi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cs="宋体"/>
          <w:sz w:val="24"/>
          <w:szCs w:val="24"/>
          <w:lang w:val="en-US" w:eastAsia="zh-CN"/>
        </w:rPr>
        <w:t>且为固定唯一值。</w:t>
      </w:r>
    </w:p>
    <w:p w14:paraId="42802E65">
      <w:pPr>
        <w:pStyle w:val="63"/>
        <w:numPr>
          <w:ilvl w:val="0"/>
          <w:numId w:val="0"/>
        </w:numPr>
        <w:tabs>
          <w:tab w:val="left" w:pos="420"/>
          <w:tab w:val="left" w:pos="640"/>
          <w:tab w:val="center" w:pos="1134"/>
        </w:tabs>
        <w:spacing w:line="360" w:lineRule="auto"/>
        <w:outlineLvl w:val="0"/>
        <w:rPr>
          <w:rFonts w:hint="eastAsia" w:ascii="宋体" w:hAnsi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五、工程款支付方式：</w:t>
      </w:r>
    </w:p>
    <w:p w14:paraId="5DFF15C8">
      <w:pPr>
        <w:tabs>
          <w:tab w:val="left" w:pos="420"/>
          <w:tab w:val="left" w:pos="640"/>
        </w:tabs>
        <w:spacing w:line="360" w:lineRule="auto"/>
        <w:ind w:left="13" w:leftChars="6" w:firstLine="535" w:firstLineChars="223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工程结算价按医院委托造价咨询单位审核，经业主、施工方、造价咨询单位三方确认的造价作为具体项目的审核控制价，以审核控制价下浮后的结算价进行最终结算。（如中标人所报下浮率为20%，则以审核控制价×（1-20%）进行结算）</w:t>
      </w:r>
    </w:p>
    <w:p w14:paraId="3F30ACED">
      <w:pPr>
        <w:tabs>
          <w:tab w:val="left" w:pos="420"/>
          <w:tab w:val="left" w:pos="640"/>
        </w:tabs>
        <w:spacing w:line="360" w:lineRule="auto"/>
        <w:ind w:left="13" w:leftChars="6" w:firstLine="535" w:firstLineChars="223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2.结算款支付的方式：20万以下零星修缮工程每半年结算一次，20万至50万工程修缮工程单独结算，结算经医院委托的造价咨询单位审定后，经三方确认后，招标人向中标人支付全部结算款。</w:t>
      </w:r>
    </w:p>
    <w:p w14:paraId="2F5269A4">
      <w:pPr>
        <w:tabs>
          <w:tab w:val="left" w:pos="420"/>
          <w:tab w:val="left" w:pos="640"/>
        </w:tabs>
        <w:spacing w:line="360" w:lineRule="auto"/>
        <w:ind w:left="13" w:leftChars="6" w:firstLine="535" w:firstLineChars="223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3.工程结算审核费的支付：由中标人支付。</w:t>
      </w:r>
    </w:p>
    <w:p w14:paraId="6F9F2299">
      <w:pPr>
        <w:tabs>
          <w:tab w:val="left" w:pos="420"/>
          <w:tab w:val="left" w:pos="567"/>
          <w:tab w:val="left" w:pos="640"/>
        </w:tabs>
        <w:spacing w:line="360" w:lineRule="auto"/>
        <w:outlineLvl w:val="9"/>
        <w:rPr>
          <w:rFonts w:ascii="宋体" w:hAnsi="宋体" w:cs="宋体"/>
          <w:b/>
          <w:sz w:val="24"/>
        </w:rPr>
      </w:pPr>
    </w:p>
    <w:sectPr>
      <w:footerReference r:id="rId3" w:type="default"/>
      <w:pgSz w:w="11907" w:h="16840"/>
      <w:pgMar w:top="1418" w:right="1134" w:bottom="1134" w:left="1134" w:header="794" w:footer="794" w:gutter="0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仿宋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9D86FF">
    <w:pPr>
      <w:pStyle w:val="2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1B45EE">
                          <w:pPr>
                            <w:pStyle w:val="27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61B45EE">
                    <w:pPr>
                      <w:pStyle w:val="27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EE9D490"/>
    <w:multiLevelType w:val="singleLevel"/>
    <w:tmpl w:val="DEE9D490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1">
    <w:nsid w:val="000000C9"/>
    <w:multiLevelType w:val="singleLevel"/>
    <w:tmpl w:val="000000C9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2">
    <w:nsid w:val="000000E6"/>
    <w:multiLevelType w:val="multilevel"/>
    <w:tmpl w:val="000000E6"/>
    <w:lvl w:ilvl="0" w:tentative="0">
      <w:start w:val="1"/>
      <w:numFmt w:val="decimal"/>
      <w:lvlText w:val="%1.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 w:tentative="0">
      <w:start w:val="1"/>
      <w:numFmt w:val="decimal"/>
      <w:lvlText w:val="%1.%2"/>
      <w:lvlJc w:val="left"/>
      <w:pPr>
        <w:tabs>
          <w:tab w:val="left" w:pos="567"/>
        </w:tabs>
        <w:ind w:left="567" w:hanging="567"/>
      </w:pPr>
      <w:rPr>
        <w:rFonts w:hint="default" w:ascii="宋体" w:hAnsi="宋体" w:eastAsia="宋体" w:cs="宋体"/>
      </w:rPr>
    </w:lvl>
    <w:lvl w:ilvl="2" w:tentative="0">
      <w:start w:val="1"/>
      <w:numFmt w:val="decimal"/>
      <w:lvlText w:val="%1.%2.%3"/>
      <w:lvlJc w:val="left"/>
      <w:pPr>
        <w:tabs>
          <w:tab w:val="left" w:pos="1508"/>
        </w:tabs>
        <w:ind w:left="1508" w:hanging="708"/>
      </w:pPr>
      <w:rPr>
        <w:rFonts w:hint="default" w:ascii="宋体" w:hAnsi="宋体" w:eastAsia="宋体" w:cs="宋体"/>
      </w:rPr>
    </w:lvl>
    <w:lvl w:ilvl="3" w:tentative="0">
      <w:start w:val="1"/>
      <w:numFmt w:val="decimal"/>
      <w:lvlText w:val="%1.%2.%3.%4."/>
      <w:lvlJc w:val="left"/>
      <w:pPr>
        <w:tabs>
          <w:tab w:val="left" w:pos="2053"/>
        </w:tabs>
        <w:ind w:left="2053" w:hanging="853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tabs>
          <w:tab w:val="left" w:pos="2495"/>
        </w:tabs>
        <w:ind w:left="2495" w:hanging="895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tabs>
          <w:tab w:val="left" w:pos="3136"/>
        </w:tabs>
        <w:ind w:left="3136" w:hanging="1136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tabs>
          <w:tab w:val="left" w:pos="3673"/>
        </w:tabs>
        <w:ind w:left="3673" w:hanging="1273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4218"/>
        </w:tabs>
        <w:ind w:left="42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4648"/>
        </w:tabs>
        <w:ind w:left="4648" w:hanging="1448"/>
      </w:pPr>
      <w:rPr>
        <w:rFonts w:hint="default"/>
      </w:rPr>
    </w:lvl>
  </w:abstractNum>
  <w:abstractNum w:abstractNumId="3">
    <w:nsid w:val="14176A3E"/>
    <w:multiLevelType w:val="multilevel"/>
    <w:tmpl w:val="14176A3E"/>
    <w:lvl w:ilvl="0" w:tentative="0">
      <w:start w:val="1"/>
      <w:numFmt w:val="decimal"/>
      <w:pStyle w:val="3"/>
      <w:lvlText w:val="%1"/>
      <w:lvlJc w:val="left"/>
      <w:pPr>
        <w:tabs>
          <w:tab w:val="left" w:pos="432"/>
        </w:tabs>
        <w:ind w:left="432" w:hanging="432"/>
      </w:pPr>
      <w:rPr>
        <w:rFonts w:hint="eastAsia" w:cs="Times New Roman"/>
      </w:rPr>
    </w:lvl>
    <w:lvl w:ilvl="1" w:tentative="0">
      <w:start w:val="1"/>
      <w:numFmt w:val="decimal"/>
      <w:lvlText w:val="4.%2"/>
      <w:lvlJc w:val="left"/>
      <w:pPr>
        <w:tabs>
          <w:tab w:val="left" w:pos="576"/>
        </w:tabs>
        <w:ind w:left="576" w:hanging="576"/>
      </w:pPr>
      <w:rPr>
        <w:rFonts w:hint="eastAsia" w:cs="Times New Roman"/>
      </w:rPr>
    </w:lvl>
    <w:lvl w:ilvl="2" w:tentative="0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eastAsia" w:cs="Times New Roman"/>
      </w:rPr>
    </w:lvl>
    <w:lvl w:ilvl="3" w:tentative="0">
      <w:start w:val="1"/>
      <w:numFmt w:val="decimal"/>
      <w:suff w:val="space"/>
      <w:lvlText w:val="%1.%2.%3.%4"/>
      <w:lvlJc w:val="left"/>
      <w:pPr>
        <w:ind w:left="864" w:hanging="864"/>
      </w:pPr>
      <w:rPr>
        <w:rFonts w:hint="eastAsia" w:cs="Times New Roman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 w:cs="Times New Roman"/>
      </w:r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 w:cs="Times New Roman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 w:cs="Times New Roman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 w:cs="Times New Roman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 w:cs="Times New Roman"/>
      </w:rPr>
    </w:lvl>
  </w:abstractNum>
  <w:abstractNum w:abstractNumId="4">
    <w:nsid w:val="59263A03"/>
    <w:multiLevelType w:val="singleLevel"/>
    <w:tmpl w:val="59263A03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5">
    <w:nsid w:val="59264505"/>
    <w:multiLevelType w:val="singleLevel"/>
    <w:tmpl w:val="59264505"/>
    <w:lvl w:ilvl="0" w:tentative="0">
      <w:start w:val="1"/>
      <w:numFmt w:val="decimal"/>
      <w:suff w:val="nothing"/>
      <w:lvlText w:val="%1．"/>
      <w:lvlJc w:val="left"/>
      <w:pPr>
        <w:ind w:left="25" w:firstLine="40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trackRevisions w:val="1"/>
  <w:documentProtection w:enforcement="0"/>
  <w:defaultTabStop w:val="420"/>
  <w:drawingGridHorizontalSpacing w:val="105"/>
  <w:drawingGridVerticalSpacing w:val="204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Y5OTAwM2ZjODU2MTFlZjU0MDc2NjUxYjY1MDM5M2MifQ=="/>
  </w:docVars>
  <w:rsids>
    <w:rsidRoot w:val="003703F9"/>
    <w:rsid w:val="0000419D"/>
    <w:rsid w:val="000065E2"/>
    <w:rsid w:val="00006D87"/>
    <w:rsid w:val="00012166"/>
    <w:rsid w:val="0001380F"/>
    <w:rsid w:val="00015794"/>
    <w:rsid w:val="00017E6B"/>
    <w:rsid w:val="000221EF"/>
    <w:rsid w:val="0002344A"/>
    <w:rsid w:val="00024DF7"/>
    <w:rsid w:val="0002520D"/>
    <w:rsid w:val="000303C2"/>
    <w:rsid w:val="00031CBF"/>
    <w:rsid w:val="000327E7"/>
    <w:rsid w:val="00036702"/>
    <w:rsid w:val="00036873"/>
    <w:rsid w:val="000373D0"/>
    <w:rsid w:val="000518F8"/>
    <w:rsid w:val="00062EE0"/>
    <w:rsid w:val="00062FB8"/>
    <w:rsid w:val="00064589"/>
    <w:rsid w:val="000728FB"/>
    <w:rsid w:val="00073D0A"/>
    <w:rsid w:val="000740A3"/>
    <w:rsid w:val="00081892"/>
    <w:rsid w:val="00083573"/>
    <w:rsid w:val="00083659"/>
    <w:rsid w:val="00083E7F"/>
    <w:rsid w:val="0008773B"/>
    <w:rsid w:val="00087AB6"/>
    <w:rsid w:val="0009152A"/>
    <w:rsid w:val="00091B30"/>
    <w:rsid w:val="0009380A"/>
    <w:rsid w:val="00094886"/>
    <w:rsid w:val="00094F25"/>
    <w:rsid w:val="00095BEB"/>
    <w:rsid w:val="00095C0B"/>
    <w:rsid w:val="000A0F20"/>
    <w:rsid w:val="000A2031"/>
    <w:rsid w:val="000A273A"/>
    <w:rsid w:val="000A76C6"/>
    <w:rsid w:val="000B1480"/>
    <w:rsid w:val="000B317E"/>
    <w:rsid w:val="000B3E76"/>
    <w:rsid w:val="000B4E30"/>
    <w:rsid w:val="000B69E3"/>
    <w:rsid w:val="000C214F"/>
    <w:rsid w:val="000C3718"/>
    <w:rsid w:val="000C4C37"/>
    <w:rsid w:val="000C6778"/>
    <w:rsid w:val="000C73D0"/>
    <w:rsid w:val="000C78F2"/>
    <w:rsid w:val="000D59B7"/>
    <w:rsid w:val="000E26F1"/>
    <w:rsid w:val="000E3125"/>
    <w:rsid w:val="000E4B08"/>
    <w:rsid w:val="000F1462"/>
    <w:rsid w:val="000F249D"/>
    <w:rsid w:val="000F4CF0"/>
    <w:rsid w:val="000F5E12"/>
    <w:rsid w:val="000F7023"/>
    <w:rsid w:val="001001AC"/>
    <w:rsid w:val="00100257"/>
    <w:rsid w:val="00103919"/>
    <w:rsid w:val="00103EBE"/>
    <w:rsid w:val="00103FD8"/>
    <w:rsid w:val="0010623F"/>
    <w:rsid w:val="0010721D"/>
    <w:rsid w:val="001078C5"/>
    <w:rsid w:val="00115DDE"/>
    <w:rsid w:val="00120345"/>
    <w:rsid w:val="00121972"/>
    <w:rsid w:val="0012268B"/>
    <w:rsid w:val="00132242"/>
    <w:rsid w:val="00132500"/>
    <w:rsid w:val="00135042"/>
    <w:rsid w:val="00136C22"/>
    <w:rsid w:val="0014116E"/>
    <w:rsid w:val="0014127D"/>
    <w:rsid w:val="0014498E"/>
    <w:rsid w:val="0014751B"/>
    <w:rsid w:val="00153F65"/>
    <w:rsid w:val="00154240"/>
    <w:rsid w:val="00154DC2"/>
    <w:rsid w:val="0015568C"/>
    <w:rsid w:val="00156AF1"/>
    <w:rsid w:val="001571C7"/>
    <w:rsid w:val="00157479"/>
    <w:rsid w:val="00160050"/>
    <w:rsid w:val="001607B5"/>
    <w:rsid w:val="00160C4B"/>
    <w:rsid w:val="00164568"/>
    <w:rsid w:val="001679DE"/>
    <w:rsid w:val="00171790"/>
    <w:rsid w:val="00172CC3"/>
    <w:rsid w:val="00174588"/>
    <w:rsid w:val="001756B9"/>
    <w:rsid w:val="00177ED4"/>
    <w:rsid w:val="001806DD"/>
    <w:rsid w:val="0018144C"/>
    <w:rsid w:val="00181AF4"/>
    <w:rsid w:val="0018431F"/>
    <w:rsid w:val="00187A34"/>
    <w:rsid w:val="001901EF"/>
    <w:rsid w:val="001917D6"/>
    <w:rsid w:val="00195B2C"/>
    <w:rsid w:val="001976A6"/>
    <w:rsid w:val="001A3AEB"/>
    <w:rsid w:val="001A7E7E"/>
    <w:rsid w:val="001B0670"/>
    <w:rsid w:val="001B35BD"/>
    <w:rsid w:val="001B35EF"/>
    <w:rsid w:val="001B462E"/>
    <w:rsid w:val="001B5F57"/>
    <w:rsid w:val="001C0E53"/>
    <w:rsid w:val="001C1919"/>
    <w:rsid w:val="001C6169"/>
    <w:rsid w:val="001D0DEB"/>
    <w:rsid w:val="001D63DE"/>
    <w:rsid w:val="001E0962"/>
    <w:rsid w:val="001E551D"/>
    <w:rsid w:val="001E7033"/>
    <w:rsid w:val="001E7452"/>
    <w:rsid w:val="001E76F6"/>
    <w:rsid w:val="001F0068"/>
    <w:rsid w:val="001F1354"/>
    <w:rsid w:val="001F2654"/>
    <w:rsid w:val="001F414C"/>
    <w:rsid w:val="001F72E5"/>
    <w:rsid w:val="001F7AE2"/>
    <w:rsid w:val="001F7E66"/>
    <w:rsid w:val="001F7EAA"/>
    <w:rsid w:val="0020200F"/>
    <w:rsid w:val="00202E64"/>
    <w:rsid w:val="002074EE"/>
    <w:rsid w:val="002110A2"/>
    <w:rsid w:val="0021426D"/>
    <w:rsid w:val="00214D2E"/>
    <w:rsid w:val="0021542D"/>
    <w:rsid w:val="002169B9"/>
    <w:rsid w:val="0021752B"/>
    <w:rsid w:val="00220982"/>
    <w:rsid w:val="0022145D"/>
    <w:rsid w:val="002224D2"/>
    <w:rsid w:val="0022548E"/>
    <w:rsid w:val="00226F12"/>
    <w:rsid w:val="00227554"/>
    <w:rsid w:val="002277F4"/>
    <w:rsid w:val="00231200"/>
    <w:rsid w:val="00231695"/>
    <w:rsid w:val="00234FD7"/>
    <w:rsid w:val="0024035D"/>
    <w:rsid w:val="002411E4"/>
    <w:rsid w:val="00242D8A"/>
    <w:rsid w:val="002431B9"/>
    <w:rsid w:val="00243678"/>
    <w:rsid w:val="0024423C"/>
    <w:rsid w:val="00246617"/>
    <w:rsid w:val="002470AE"/>
    <w:rsid w:val="00251C86"/>
    <w:rsid w:val="0025443E"/>
    <w:rsid w:val="002545DB"/>
    <w:rsid w:val="00256CB3"/>
    <w:rsid w:val="00257531"/>
    <w:rsid w:val="002575E4"/>
    <w:rsid w:val="00262E3D"/>
    <w:rsid w:val="00284FA5"/>
    <w:rsid w:val="002854A2"/>
    <w:rsid w:val="002861F8"/>
    <w:rsid w:val="002876EB"/>
    <w:rsid w:val="00287ED2"/>
    <w:rsid w:val="00287FF0"/>
    <w:rsid w:val="002914E8"/>
    <w:rsid w:val="00291CC0"/>
    <w:rsid w:val="00294935"/>
    <w:rsid w:val="002A1233"/>
    <w:rsid w:val="002A30C2"/>
    <w:rsid w:val="002A6564"/>
    <w:rsid w:val="002B039D"/>
    <w:rsid w:val="002B2C87"/>
    <w:rsid w:val="002B2F0B"/>
    <w:rsid w:val="002B3FD4"/>
    <w:rsid w:val="002B6EF0"/>
    <w:rsid w:val="002B6FA3"/>
    <w:rsid w:val="002B7CF5"/>
    <w:rsid w:val="002C2152"/>
    <w:rsid w:val="002C5C4D"/>
    <w:rsid w:val="002C64DC"/>
    <w:rsid w:val="002D17C8"/>
    <w:rsid w:val="002D2634"/>
    <w:rsid w:val="002E00AF"/>
    <w:rsid w:val="002E18D1"/>
    <w:rsid w:val="002E1BA9"/>
    <w:rsid w:val="002E326A"/>
    <w:rsid w:val="002E3DAB"/>
    <w:rsid w:val="002E5AEF"/>
    <w:rsid w:val="002E6684"/>
    <w:rsid w:val="002F180F"/>
    <w:rsid w:val="002F7126"/>
    <w:rsid w:val="0030013F"/>
    <w:rsid w:val="00305647"/>
    <w:rsid w:val="0030620D"/>
    <w:rsid w:val="00307209"/>
    <w:rsid w:val="00310A58"/>
    <w:rsid w:val="00313242"/>
    <w:rsid w:val="00313BA6"/>
    <w:rsid w:val="00313C15"/>
    <w:rsid w:val="00313D18"/>
    <w:rsid w:val="003150C0"/>
    <w:rsid w:val="0031531E"/>
    <w:rsid w:val="00316F67"/>
    <w:rsid w:val="00320B73"/>
    <w:rsid w:val="00321400"/>
    <w:rsid w:val="00323246"/>
    <w:rsid w:val="00323B29"/>
    <w:rsid w:val="0032507E"/>
    <w:rsid w:val="00325CD9"/>
    <w:rsid w:val="003263B3"/>
    <w:rsid w:val="0032670A"/>
    <w:rsid w:val="003317E9"/>
    <w:rsid w:val="00332482"/>
    <w:rsid w:val="00332E20"/>
    <w:rsid w:val="00341929"/>
    <w:rsid w:val="003429E4"/>
    <w:rsid w:val="003473A5"/>
    <w:rsid w:val="00347A1D"/>
    <w:rsid w:val="003510A2"/>
    <w:rsid w:val="0035322E"/>
    <w:rsid w:val="00354236"/>
    <w:rsid w:val="00355B0F"/>
    <w:rsid w:val="00356C7B"/>
    <w:rsid w:val="00356EC6"/>
    <w:rsid w:val="0036097C"/>
    <w:rsid w:val="00361074"/>
    <w:rsid w:val="003628DE"/>
    <w:rsid w:val="00363B47"/>
    <w:rsid w:val="00365542"/>
    <w:rsid w:val="00366E74"/>
    <w:rsid w:val="0036705C"/>
    <w:rsid w:val="003703F9"/>
    <w:rsid w:val="00370CB0"/>
    <w:rsid w:val="0037136F"/>
    <w:rsid w:val="003726DD"/>
    <w:rsid w:val="00372AF0"/>
    <w:rsid w:val="00373A03"/>
    <w:rsid w:val="00374ABF"/>
    <w:rsid w:val="00383007"/>
    <w:rsid w:val="00383B69"/>
    <w:rsid w:val="00384FE8"/>
    <w:rsid w:val="0038682F"/>
    <w:rsid w:val="00386F81"/>
    <w:rsid w:val="003874BD"/>
    <w:rsid w:val="00387DEE"/>
    <w:rsid w:val="00390D8D"/>
    <w:rsid w:val="003937F9"/>
    <w:rsid w:val="00396CDF"/>
    <w:rsid w:val="00396F07"/>
    <w:rsid w:val="00397F8B"/>
    <w:rsid w:val="003A0396"/>
    <w:rsid w:val="003A167B"/>
    <w:rsid w:val="003A26F1"/>
    <w:rsid w:val="003A4D44"/>
    <w:rsid w:val="003A7B07"/>
    <w:rsid w:val="003B040A"/>
    <w:rsid w:val="003B17D4"/>
    <w:rsid w:val="003B1856"/>
    <w:rsid w:val="003B55A0"/>
    <w:rsid w:val="003B566C"/>
    <w:rsid w:val="003B5AAF"/>
    <w:rsid w:val="003B74FD"/>
    <w:rsid w:val="003B7BBD"/>
    <w:rsid w:val="003C06F1"/>
    <w:rsid w:val="003C0BB0"/>
    <w:rsid w:val="003C3372"/>
    <w:rsid w:val="003D1BE6"/>
    <w:rsid w:val="003D4D10"/>
    <w:rsid w:val="003D5E87"/>
    <w:rsid w:val="003E5C28"/>
    <w:rsid w:val="003F5BE3"/>
    <w:rsid w:val="004028F9"/>
    <w:rsid w:val="00403C2D"/>
    <w:rsid w:val="004064A9"/>
    <w:rsid w:val="00406726"/>
    <w:rsid w:val="00406EED"/>
    <w:rsid w:val="004116C5"/>
    <w:rsid w:val="00420614"/>
    <w:rsid w:val="00420963"/>
    <w:rsid w:val="0042307A"/>
    <w:rsid w:val="00424566"/>
    <w:rsid w:val="004247B3"/>
    <w:rsid w:val="00427CC7"/>
    <w:rsid w:val="00431B86"/>
    <w:rsid w:val="004338AD"/>
    <w:rsid w:val="0043401B"/>
    <w:rsid w:val="0043626C"/>
    <w:rsid w:val="00440806"/>
    <w:rsid w:val="0044137F"/>
    <w:rsid w:val="00445362"/>
    <w:rsid w:val="00450969"/>
    <w:rsid w:val="00451F50"/>
    <w:rsid w:val="00452FFB"/>
    <w:rsid w:val="00455045"/>
    <w:rsid w:val="0045784F"/>
    <w:rsid w:val="00462228"/>
    <w:rsid w:val="00465F29"/>
    <w:rsid w:val="004766CE"/>
    <w:rsid w:val="00476DDF"/>
    <w:rsid w:val="004779D4"/>
    <w:rsid w:val="004800EF"/>
    <w:rsid w:val="00480410"/>
    <w:rsid w:val="004831C4"/>
    <w:rsid w:val="00486D8C"/>
    <w:rsid w:val="00487857"/>
    <w:rsid w:val="004919BB"/>
    <w:rsid w:val="00493596"/>
    <w:rsid w:val="004A1E25"/>
    <w:rsid w:val="004A3D63"/>
    <w:rsid w:val="004A5FB7"/>
    <w:rsid w:val="004B2BD5"/>
    <w:rsid w:val="004B67E9"/>
    <w:rsid w:val="004B6A10"/>
    <w:rsid w:val="004C114C"/>
    <w:rsid w:val="004C125F"/>
    <w:rsid w:val="004C4350"/>
    <w:rsid w:val="004C4DB6"/>
    <w:rsid w:val="004C5707"/>
    <w:rsid w:val="004C7486"/>
    <w:rsid w:val="004C7B21"/>
    <w:rsid w:val="004D198A"/>
    <w:rsid w:val="004D1E11"/>
    <w:rsid w:val="004D3CC6"/>
    <w:rsid w:val="004D4F8A"/>
    <w:rsid w:val="004D7965"/>
    <w:rsid w:val="004E1908"/>
    <w:rsid w:val="004F0C2A"/>
    <w:rsid w:val="004F1CE3"/>
    <w:rsid w:val="004F217C"/>
    <w:rsid w:val="004F3F22"/>
    <w:rsid w:val="004F7FDC"/>
    <w:rsid w:val="00500760"/>
    <w:rsid w:val="0050082A"/>
    <w:rsid w:val="00505FF4"/>
    <w:rsid w:val="00511334"/>
    <w:rsid w:val="0051185E"/>
    <w:rsid w:val="00512CC1"/>
    <w:rsid w:val="00520754"/>
    <w:rsid w:val="005247D1"/>
    <w:rsid w:val="005270DE"/>
    <w:rsid w:val="00531378"/>
    <w:rsid w:val="005337F2"/>
    <w:rsid w:val="00534F93"/>
    <w:rsid w:val="005352A5"/>
    <w:rsid w:val="00535956"/>
    <w:rsid w:val="00536950"/>
    <w:rsid w:val="00552209"/>
    <w:rsid w:val="0055284E"/>
    <w:rsid w:val="00555AB4"/>
    <w:rsid w:val="0055691E"/>
    <w:rsid w:val="00561106"/>
    <w:rsid w:val="0056145D"/>
    <w:rsid w:val="00566738"/>
    <w:rsid w:val="00567D9F"/>
    <w:rsid w:val="00570C7A"/>
    <w:rsid w:val="005739D2"/>
    <w:rsid w:val="00575418"/>
    <w:rsid w:val="00576572"/>
    <w:rsid w:val="00576798"/>
    <w:rsid w:val="005770E2"/>
    <w:rsid w:val="0058337A"/>
    <w:rsid w:val="00583578"/>
    <w:rsid w:val="0059003D"/>
    <w:rsid w:val="0059706D"/>
    <w:rsid w:val="005A0C49"/>
    <w:rsid w:val="005A14BD"/>
    <w:rsid w:val="005A38F0"/>
    <w:rsid w:val="005B2FA3"/>
    <w:rsid w:val="005B3197"/>
    <w:rsid w:val="005B3386"/>
    <w:rsid w:val="005B68C2"/>
    <w:rsid w:val="005C0306"/>
    <w:rsid w:val="005C082A"/>
    <w:rsid w:val="005C10B7"/>
    <w:rsid w:val="005C3318"/>
    <w:rsid w:val="005C576F"/>
    <w:rsid w:val="005C5B03"/>
    <w:rsid w:val="005C6E29"/>
    <w:rsid w:val="005D098F"/>
    <w:rsid w:val="005D1B20"/>
    <w:rsid w:val="005D43A5"/>
    <w:rsid w:val="005D5F1F"/>
    <w:rsid w:val="005D6742"/>
    <w:rsid w:val="005D7C4E"/>
    <w:rsid w:val="005E36EA"/>
    <w:rsid w:val="005E58AA"/>
    <w:rsid w:val="005E58C6"/>
    <w:rsid w:val="005F1D54"/>
    <w:rsid w:val="005F253F"/>
    <w:rsid w:val="005F2617"/>
    <w:rsid w:val="005F2B74"/>
    <w:rsid w:val="005F4501"/>
    <w:rsid w:val="005F632D"/>
    <w:rsid w:val="005F6B2A"/>
    <w:rsid w:val="005F7BBE"/>
    <w:rsid w:val="00600245"/>
    <w:rsid w:val="00601457"/>
    <w:rsid w:val="00603655"/>
    <w:rsid w:val="006040D0"/>
    <w:rsid w:val="00604B21"/>
    <w:rsid w:val="0060561F"/>
    <w:rsid w:val="00607DD9"/>
    <w:rsid w:val="006101BA"/>
    <w:rsid w:val="006115FA"/>
    <w:rsid w:val="0061795C"/>
    <w:rsid w:val="0062069A"/>
    <w:rsid w:val="00624462"/>
    <w:rsid w:val="00625D4B"/>
    <w:rsid w:val="006264D1"/>
    <w:rsid w:val="00627DBC"/>
    <w:rsid w:val="00631390"/>
    <w:rsid w:val="00634B5A"/>
    <w:rsid w:val="0063530F"/>
    <w:rsid w:val="00635327"/>
    <w:rsid w:val="0063571A"/>
    <w:rsid w:val="00635C79"/>
    <w:rsid w:val="00635E63"/>
    <w:rsid w:val="0063680C"/>
    <w:rsid w:val="00647A71"/>
    <w:rsid w:val="00653545"/>
    <w:rsid w:val="0065368A"/>
    <w:rsid w:val="006547FD"/>
    <w:rsid w:val="006554F4"/>
    <w:rsid w:val="00657AA9"/>
    <w:rsid w:val="0066132A"/>
    <w:rsid w:val="006615A6"/>
    <w:rsid w:val="006623E9"/>
    <w:rsid w:val="006703B8"/>
    <w:rsid w:val="00671432"/>
    <w:rsid w:val="00673E16"/>
    <w:rsid w:val="0067580D"/>
    <w:rsid w:val="0068473B"/>
    <w:rsid w:val="00686BB1"/>
    <w:rsid w:val="00692BC9"/>
    <w:rsid w:val="00696A22"/>
    <w:rsid w:val="00696CE7"/>
    <w:rsid w:val="006A1FAC"/>
    <w:rsid w:val="006A2C47"/>
    <w:rsid w:val="006A2F08"/>
    <w:rsid w:val="006A4B26"/>
    <w:rsid w:val="006A5062"/>
    <w:rsid w:val="006A5A24"/>
    <w:rsid w:val="006A5B2F"/>
    <w:rsid w:val="006A5BEB"/>
    <w:rsid w:val="006B31E9"/>
    <w:rsid w:val="006B41E0"/>
    <w:rsid w:val="006B5669"/>
    <w:rsid w:val="006B5CB7"/>
    <w:rsid w:val="006B7440"/>
    <w:rsid w:val="006B7E2E"/>
    <w:rsid w:val="006C5534"/>
    <w:rsid w:val="006D1865"/>
    <w:rsid w:val="006D6B27"/>
    <w:rsid w:val="006E0D33"/>
    <w:rsid w:val="006E23C9"/>
    <w:rsid w:val="006E26C9"/>
    <w:rsid w:val="006E33E8"/>
    <w:rsid w:val="006E5EE6"/>
    <w:rsid w:val="006E6B5F"/>
    <w:rsid w:val="006E794E"/>
    <w:rsid w:val="006F7F53"/>
    <w:rsid w:val="007027BB"/>
    <w:rsid w:val="00703827"/>
    <w:rsid w:val="00704045"/>
    <w:rsid w:val="00705465"/>
    <w:rsid w:val="00710696"/>
    <w:rsid w:val="007118C0"/>
    <w:rsid w:val="00712378"/>
    <w:rsid w:val="007150D3"/>
    <w:rsid w:val="0071612F"/>
    <w:rsid w:val="007177EA"/>
    <w:rsid w:val="007210E4"/>
    <w:rsid w:val="0072166F"/>
    <w:rsid w:val="00722374"/>
    <w:rsid w:val="00724213"/>
    <w:rsid w:val="00724C66"/>
    <w:rsid w:val="00726C17"/>
    <w:rsid w:val="007304B9"/>
    <w:rsid w:val="0073355A"/>
    <w:rsid w:val="00734477"/>
    <w:rsid w:val="007361F6"/>
    <w:rsid w:val="007366E7"/>
    <w:rsid w:val="00736ADF"/>
    <w:rsid w:val="00737E65"/>
    <w:rsid w:val="00743A57"/>
    <w:rsid w:val="0074573F"/>
    <w:rsid w:val="007477BC"/>
    <w:rsid w:val="00750684"/>
    <w:rsid w:val="007526A7"/>
    <w:rsid w:val="00757A1A"/>
    <w:rsid w:val="00757A74"/>
    <w:rsid w:val="00761EA7"/>
    <w:rsid w:val="00765F08"/>
    <w:rsid w:val="0076612C"/>
    <w:rsid w:val="0076628F"/>
    <w:rsid w:val="007672D2"/>
    <w:rsid w:val="007750C3"/>
    <w:rsid w:val="00775926"/>
    <w:rsid w:val="00776A52"/>
    <w:rsid w:val="0077741D"/>
    <w:rsid w:val="00780526"/>
    <w:rsid w:val="00781E7F"/>
    <w:rsid w:val="00782768"/>
    <w:rsid w:val="00797C7C"/>
    <w:rsid w:val="007A1CF1"/>
    <w:rsid w:val="007A315D"/>
    <w:rsid w:val="007A4844"/>
    <w:rsid w:val="007B15E4"/>
    <w:rsid w:val="007B4728"/>
    <w:rsid w:val="007B787D"/>
    <w:rsid w:val="007C05C6"/>
    <w:rsid w:val="007C1371"/>
    <w:rsid w:val="007C221A"/>
    <w:rsid w:val="007D0921"/>
    <w:rsid w:val="007D2D74"/>
    <w:rsid w:val="007D69E3"/>
    <w:rsid w:val="007E41C0"/>
    <w:rsid w:val="007E4809"/>
    <w:rsid w:val="007E5AD4"/>
    <w:rsid w:val="007E7653"/>
    <w:rsid w:val="007E7F6F"/>
    <w:rsid w:val="007F0D98"/>
    <w:rsid w:val="007F35CF"/>
    <w:rsid w:val="007F4C3C"/>
    <w:rsid w:val="007F5FA5"/>
    <w:rsid w:val="007F656F"/>
    <w:rsid w:val="00801EC2"/>
    <w:rsid w:val="0080599E"/>
    <w:rsid w:val="0080653F"/>
    <w:rsid w:val="00806AE7"/>
    <w:rsid w:val="0080799E"/>
    <w:rsid w:val="00807C5C"/>
    <w:rsid w:val="0081344C"/>
    <w:rsid w:val="0081383F"/>
    <w:rsid w:val="00817AEA"/>
    <w:rsid w:val="008215FA"/>
    <w:rsid w:val="00825376"/>
    <w:rsid w:val="008257C8"/>
    <w:rsid w:val="00825D2D"/>
    <w:rsid w:val="00825DAB"/>
    <w:rsid w:val="008267DB"/>
    <w:rsid w:val="00826F6B"/>
    <w:rsid w:val="00830E83"/>
    <w:rsid w:val="00834B16"/>
    <w:rsid w:val="0083593A"/>
    <w:rsid w:val="00836F58"/>
    <w:rsid w:val="0083727A"/>
    <w:rsid w:val="00837BEA"/>
    <w:rsid w:val="00840E44"/>
    <w:rsid w:val="008428C5"/>
    <w:rsid w:val="00843BD6"/>
    <w:rsid w:val="00844458"/>
    <w:rsid w:val="0084678E"/>
    <w:rsid w:val="00851EBF"/>
    <w:rsid w:val="00853E18"/>
    <w:rsid w:val="008658FA"/>
    <w:rsid w:val="008700F0"/>
    <w:rsid w:val="00876E3C"/>
    <w:rsid w:val="008811E1"/>
    <w:rsid w:val="00881743"/>
    <w:rsid w:val="00881B1E"/>
    <w:rsid w:val="00882095"/>
    <w:rsid w:val="008916FA"/>
    <w:rsid w:val="00893F9C"/>
    <w:rsid w:val="00894658"/>
    <w:rsid w:val="0089623E"/>
    <w:rsid w:val="00897F4A"/>
    <w:rsid w:val="008A0B96"/>
    <w:rsid w:val="008A6C90"/>
    <w:rsid w:val="008B1EF5"/>
    <w:rsid w:val="008B4498"/>
    <w:rsid w:val="008B4B98"/>
    <w:rsid w:val="008B4C2D"/>
    <w:rsid w:val="008B503E"/>
    <w:rsid w:val="008C1D47"/>
    <w:rsid w:val="008C47CC"/>
    <w:rsid w:val="008C4855"/>
    <w:rsid w:val="008D328F"/>
    <w:rsid w:val="008D3538"/>
    <w:rsid w:val="008E1929"/>
    <w:rsid w:val="008E42D5"/>
    <w:rsid w:val="008E46F0"/>
    <w:rsid w:val="008E629A"/>
    <w:rsid w:val="008E74CB"/>
    <w:rsid w:val="008F0873"/>
    <w:rsid w:val="008F1BB8"/>
    <w:rsid w:val="008F44D0"/>
    <w:rsid w:val="008F60B9"/>
    <w:rsid w:val="008F625B"/>
    <w:rsid w:val="00901C98"/>
    <w:rsid w:val="009074F3"/>
    <w:rsid w:val="009077A6"/>
    <w:rsid w:val="00924FCC"/>
    <w:rsid w:val="00925202"/>
    <w:rsid w:val="00926B76"/>
    <w:rsid w:val="00926CFC"/>
    <w:rsid w:val="009306E7"/>
    <w:rsid w:val="009317B7"/>
    <w:rsid w:val="009335AB"/>
    <w:rsid w:val="00934E2F"/>
    <w:rsid w:val="00937A5A"/>
    <w:rsid w:val="00944D7F"/>
    <w:rsid w:val="00950846"/>
    <w:rsid w:val="00951AF2"/>
    <w:rsid w:val="00952C7E"/>
    <w:rsid w:val="00952CFE"/>
    <w:rsid w:val="009531AD"/>
    <w:rsid w:val="009547B4"/>
    <w:rsid w:val="00955FE1"/>
    <w:rsid w:val="009613F2"/>
    <w:rsid w:val="0096196C"/>
    <w:rsid w:val="0096292F"/>
    <w:rsid w:val="00962BEB"/>
    <w:rsid w:val="00962DD1"/>
    <w:rsid w:val="00963A9F"/>
    <w:rsid w:val="009804C8"/>
    <w:rsid w:val="00980D5E"/>
    <w:rsid w:val="0098261E"/>
    <w:rsid w:val="00982689"/>
    <w:rsid w:val="009845CF"/>
    <w:rsid w:val="00985C88"/>
    <w:rsid w:val="00987B34"/>
    <w:rsid w:val="00990E27"/>
    <w:rsid w:val="00992058"/>
    <w:rsid w:val="009A0183"/>
    <w:rsid w:val="009A0F38"/>
    <w:rsid w:val="009A45D9"/>
    <w:rsid w:val="009B0A9C"/>
    <w:rsid w:val="009B2905"/>
    <w:rsid w:val="009B7966"/>
    <w:rsid w:val="009D4F38"/>
    <w:rsid w:val="009E128A"/>
    <w:rsid w:val="009E54A8"/>
    <w:rsid w:val="009E599E"/>
    <w:rsid w:val="009E6BA1"/>
    <w:rsid w:val="009E7216"/>
    <w:rsid w:val="009F1038"/>
    <w:rsid w:val="009F1690"/>
    <w:rsid w:val="009F3F01"/>
    <w:rsid w:val="009F4F0A"/>
    <w:rsid w:val="009F5662"/>
    <w:rsid w:val="009F78D0"/>
    <w:rsid w:val="00A012E0"/>
    <w:rsid w:val="00A015E9"/>
    <w:rsid w:val="00A02485"/>
    <w:rsid w:val="00A043FF"/>
    <w:rsid w:val="00A049E4"/>
    <w:rsid w:val="00A0697D"/>
    <w:rsid w:val="00A075F0"/>
    <w:rsid w:val="00A1092A"/>
    <w:rsid w:val="00A12B6D"/>
    <w:rsid w:val="00A12F5F"/>
    <w:rsid w:val="00A13C26"/>
    <w:rsid w:val="00A14D86"/>
    <w:rsid w:val="00A24F52"/>
    <w:rsid w:val="00A26248"/>
    <w:rsid w:val="00A3047E"/>
    <w:rsid w:val="00A33C49"/>
    <w:rsid w:val="00A34A94"/>
    <w:rsid w:val="00A34EEB"/>
    <w:rsid w:val="00A351E2"/>
    <w:rsid w:val="00A356A5"/>
    <w:rsid w:val="00A46A5E"/>
    <w:rsid w:val="00A55E1F"/>
    <w:rsid w:val="00A60C1F"/>
    <w:rsid w:val="00A61500"/>
    <w:rsid w:val="00A6341E"/>
    <w:rsid w:val="00A635C7"/>
    <w:rsid w:val="00A6617B"/>
    <w:rsid w:val="00A73AA5"/>
    <w:rsid w:val="00A761D4"/>
    <w:rsid w:val="00A7689C"/>
    <w:rsid w:val="00A81415"/>
    <w:rsid w:val="00A8341E"/>
    <w:rsid w:val="00A911D2"/>
    <w:rsid w:val="00A92A00"/>
    <w:rsid w:val="00A93063"/>
    <w:rsid w:val="00A93244"/>
    <w:rsid w:val="00A94C50"/>
    <w:rsid w:val="00A97674"/>
    <w:rsid w:val="00AA06D0"/>
    <w:rsid w:val="00AA0E37"/>
    <w:rsid w:val="00AA1DEE"/>
    <w:rsid w:val="00AA1F96"/>
    <w:rsid w:val="00AA2F88"/>
    <w:rsid w:val="00AA462C"/>
    <w:rsid w:val="00AA4EF6"/>
    <w:rsid w:val="00AA52BD"/>
    <w:rsid w:val="00AA5F14"/>
    <w:rsid w:val="00AA6FD4"/>
    <w:rsid w:val="00AB00A0"/>
    <w:rsid w:val="00AB1BA9"/>
    <w:rsid w:val="00AB5D1A"/>
    <w:rsid w:val="00AB66A0"/>
    <w:rsid w:val="00AB6BCF"/>
    <w:rsid w:val="00AB6C3A"/>
    <w:rsid w:val="00AC4B81"/>
    <w:rsid w:val="00AC7FB1"/>
    <w:rsid w:val="00AD0B3F"/>
    <w:rsid w:val="00AD1A44"/>
    <w:rsid w:val="00AD23A1"/>
    <w:rsid w:val="00AD4C80"/>
    <w:rsid w:val="00AD5023"/>
    <w:rsid w:val="00AE0980"/>
    <w:rsid w:val="00AE0EF7"/>
    <w:rsid w:val="00AE1697"/>
    <w:rsid w:val="00AE4913"/>
    <w:rsid w:val="00AE4D45"/>
    <w:rsid w:val="00AE7DA5"/>
    <w:rsid w:val="00AF030A"/>
    <w:rsid w:val="00AF0AA5"/>
    <w:rsid w:val="00AF22B0"/>
    <w:rsid w:val="00AF46EC"/>
    <w:rsid w:val="00B00079"/>
    <w:rsid w:val="00B027E4"/>
    <w:rsid w:val="00B034F0"/>
    <w:rsid w:val="00B04156"/>
    <w:rsid w:val="00B06297"/>
    <w:rsid w:val="00B07A70"/>
    <w:rsid w:val="00B13CE8"/>
    <w:rsid w:val="00B13CF4"/>
    <w:rsid w:val="00B164C0"/>
    <w:rsid w:val="00B21EB2"/>
    <w:rsid w:val="00B23F1F"/>
    <w:rsid w:val="00B25C35"/>
    <w:rsid w:val="00B271C0"/>
    <w:rsid w:val="00B308C8"/>
    <w:rsid w:val="00B3378A"/>
    <w:rsid w:val="00B33E63"/>
    <w:rsid w:val="00B360C4"/>
    <w:rsid w:val="00B37261"/>
    <w:rsid w:val="00B423DD"/>
    <w:rsid w:val="00B42E21"/>
    <w:rsid w:val="00B4420A"/>
    <w:rsid w:val="00B4619E"/>
    <w:rsid w:val="00B51554"/>
    <w:rsid w:val="00B51971"/>
    <w:rsid w:val="00B53FCA"/>
    <w:rsid w:val="00B5556A"/>
    <w:rsid w:val="00B5773B"/>
    <w:rsid w:val="00B608C4"/>
    <w:rsid w:val="00B63EC5"/>
    <w:rsid w:val="00B64A77"/>
    <w:rsid w:val="00B661DC"/>
    <w:rsid w:val="00B716A4"/>
    <w:rsid w:val="00B72A75"/>
    <w:rsid w:val="00B73357"/>
    <w:rsid w:val="00B751B8"/>
    <w:rsid w:val="00B75559"/>
    <w:rsid w:val="00B75655"/>
    <w:rsid w:val="00B75C3F"/>
    <w:rsid w:val="00B80A52"/>
    <w:rsid w:val="00B8130C"/>
    <w:rsid w:val="00B821E4"/>
    <w:rsid w:val="00B834F6"/>
    <w:rsid w:val="00B847FE"/>
    <w:rsid w:val="00B85616"/>
    <w:rsid w:val="00B86654"/>
    <w:rsid w:val="00B86974"/>
    <w:rsid w:val="00B91C0C"/>
    <w:rsid w:val="00B92917"/>
    <w:rsid w:val="00B95B03"/>
    <w:rsid w:val="00B96B80"/>
    <w:rsid w:val="00BA0BB7"/>
    <w:rsid w:val="00BA0EE1"/>
    <w:rsid w:val="00BA257C"/>
    <w:rsid w:val="00BB1E82"/>
    <w:rsid w:val="00BB5945"/>
    <w:rsid w:val="00BB7A3A"/>
    <w:rsid w:val="00BC039A"/>
    <w:rsid w:val="00BC0417"/>
    <w:rsid w:val="00BC27D0"/>
    <w:rsid w:val="00BC2AB0"/>
    <w:rsid w:val="00BC463F"/>
    <w:rsid w:val="00BC55A9"/>
    <w:rsid w:val="00BC7647"/>
    <w:rsid w:val="00BD07A4"/>
    <w:rsid w:val="00BD6C8A"/>
    <w:rsid w:val="00BD70FA"/>
    <w:rsid w:val="00BE2AA9"/>
    <w:rsid w:val="00BE45B2"/>
    <w:rsid w:val="00BE57EF"/>
    <w:rsid w:val="00BE712C"/>
    <w:rsid w:val="00BE7663"/>
    <w:rsid w:val="00BF4C87"/>
    <w:rsid w:val="00BF792A"/>
    <w:rsid w:val="00C0171E"/>
    <w:rsid w:val="00C027A1"/>
    <w:rsid w:val="00C033EC"/>
    <w:rsid w:val="00C034A7"/>
    <w:rsid w:val="00C041A6"/>
    <w:rsid w:val="00C103CA"/>
    <w:rsid w:val="00C147AD"/>
    <w:rsid w:val="00C16D5F"/>
    <w:rsid w:val="00C17137"/>
    <w:rsid w:val="00C21A05"/>
    <w:rsid w:val="00C2411D"/>
    <w:rsid w:val="00C26B21"/>
    <w:rsid w:val="00C26CB1"/>
    <w:rsid w:val="00C305C2"/>
    <w:rsid w:val="00C3106D"/>
    <w:rsid w:val="00C36323"/>
    <w:rsid w:val="00C41BC2"/>
    <w:rsid w:val="00C42A49"/>
    <w:rsid w:val="00C435BC"/>
    <w:rsid w:val="00C440D1"/>
    <w:rsid w:val="00C457B6"/>
    <w:rsid w:val="00C462DE"/>
    <w:rsid w:val="00C4674A"/>
    <w:rsid w:val="00C468B5"/>
    <w:rsid w:val="00C479A7"/>
    <w:rsid w:val="00C47E7F"/>
    <w:rsid w:val="00C532C7"/>
    <w:rsid w:val="00C57DED"/>
    <w:rsid w:val="00C613D9"/>
    <w:rsid w:val="00C617A5"/>
    <w:rsid w:val="00C6658E"/>
    <w:rsid w:val="00C70187"/>
    <w:rsid w:val="00C70CE4"/>
    <w:rsid w:val="00C73A92"/>
    <w:rsid w:val="00C73B58"/>
    <w:rsid w:val="00C74FB8"/>
    <w:rsid w:val="00C75098"/>
    <w:rsid w:val="00C773A1"/>
    <w:rsid w:val="00C965CC"/>
    <w:rsid w:val="00C96D92"/>
    <w:rsid w:val="00CB0D62"/>
    <w:rsid w:val="00CB13BE"/>
    <w:rsid w:val="00CB1CB3"/>
    <w:rsid w:val="00CB2DE4"/>
    <w:rsid w:val="00CB3E45"/>
    <w:rsid w:val="00CB6705"/>
    <w:rsid w:val="00CC1938"/>
    <w:rsid w:val="00CC2344"/>
    <w:rsid w:val="00CC363D"/>
    <w:rsid w:val="00CC6A04"/>
    <w:rsid w:val="00CC76CC"/>
    <w:rsid w:val="00CD2156"/>
    <w:rsid w:val="00CD2CE4"/>
    <w:rsid w:val="00CD2D7B"/>
    <w:rsid w:val="00CD4713"/>
    <w:rsid w:val="00CD4FCC"/>
    <w:rsid w:val="00CE0BF1"/>
    <w:rsid w:val="00CE1689"/>
    <w:rsid w:val="00CE2225"/>
    <w:rsid w:val="00CF18FD"/>
    <w:rsid w:val="00D01935"/>
    <w:rsid w:val="00D02165"/>
    <w:rsid w:val="00D03084"/>
    <w:rsid w:val="00D039A0"/>
    <w:rsid w:val="00D045F3"/>
    <w:rsid w:val="00D07546"/>
    <w:rsid w:val="00D1462E"/>
    <w:rsid w:val="00D148EC"/>
    <w:rsid w:val="00D1521B"/>
    <w:rsid w:val="00D15AFC"/>
    <w:rsid w:val="00D1680D"/>
    <w:rsid w:val="00D16A3A"/>
    <w:rsid w:val="00D204C1"/>
    <w:rsid w:val="00D2066A"/>
    <w:rsid w:val="00D22803"/>
    <w:rsid w:val="00D22DA5"/>
    <w:rsid w:val="00D23273"/>
    <w:rsid w:val="00D2399A"/>
    <w:rsid w:val="00D2543E"/>
    <w:rsid w:val="00D25C58"/>
    <w:rsid w:val="00D3211D"/>
    <w:rsid w:val="00D324BE"/>
    <w:rsid w:val="00D3722E"/>
    <w:rsid w:val="00D372E2"/>
    <w:rsid w:val="00D37930"/>
    <w:rsid w:val="00D417FC"/>
    <w:rsid w:val="00D418AE"/>
    <w:rsid w:val="00D4307C"/>
    <w:rsid w:val="00D44B9C"/>
    <w:rsid w:val="00D47B18"/>
    <w:rsid w:val="00D52BCE"/>
    <w:rsid w:val="00D52DE0"/>
    <w:rsid w:val="00D53FC4"/>
    <w:rsid w:val="00D563B3"/>
    <w:rsid w:val="00D63F67"/>
    <w:rsid w:val="00D65A9F"/>
    <w:rsid w:val="00D65F9C"/>
    <w:rsid w:val="00D66358"/>
    <w:rsid w:val="00D6713A"/>
    <w:rsid w:val="00D725E1"/>
    <w:rsid w:val="00D743B7"/>
    <w:rsid w:val="00D75E1C"/>
    <w:rsid w:val="00D76057"/>
    <w:rsid w:val="00D804A5"/>
    <w:rsid w:val="00D80B6D"/>
    <w:rsid w:val="00D82395"/>
    <w:rsid w:val="00D84A0A"/>
    <w:rsid w:val="00D92D23"/>
    <w:rsid w:val="00D934AA"/>
    <w:rsid w:val="00D94977"/>
    <w:rsid w:val="00D95F07"/>
    <w:rsid w:val="00D966D6"/>
    <w:rsid w:val="00DA074C"/>
    <w:rsid w:val="00DA09E8"/>
    <w:rsid w:val="00DA10D3"/>
    <w:rsid w:val="00DA2604"/>
    <w:rsid w:val="00DA5199"/>
    <w:rsid w:val="00DA6A7D"/>
    <w:rsid w:val="00DA75CE"/>
    <w:rsid w:val="00DA76F3"/>
    <w:rsid w:val="00DB242D"/>
    <w:rsid w:val="00DB275F"/>
    <w:rsid w:val="00DB30D5"/>
    <w:rsid w:val="00DB33F1"/>
    <w:rsid w:val="00DB48F9"/>
    <w:rsid w:val="00DB4E4E"/>
    <w:rsid w:val="00DB6170"/>
    <w:rsid w:val="00DB7991"/>
    <w:rsid w:val="00DC62D0"/>
    <w:rsid w:val="00DD5B2D"/>
    <w:rsid w:val="00DE2BFB"/>
    <w:rsid w:val="00DE6483"/>
    <w:rsid w:val="00DE67E3"/>
    <w:rsid w:val="00DF0861"/>
    <w:rsid w:val="00DF3E0C"/>
    <w:rsid w:val="00E04FD9"/>
    <w:rsid w:val="00E064FB"/>
    <w:rsid w:val="00E10E4B"/>
    <w:rsid w:val="00E166A4"/>
    <w:rsid w:val="00E1698B"/>
    <w:rsid w:val="00E220DD"/>
    <w:rsid w:val="00E259AB"/>
    <w:rsid w:val="00E2671F"/>
    <w:rsid w:val="00E26D60"/>
    <w:rsid w:val="00E27202"/>
    <w:rsid w:val="00E303CA"/>
    <w:rsid w:val="00E4003F"/>
    <w:rsid w:val="00E41E33"/>
    <w:rsid w:val="00E43DEC"/>
    <w:rsid w:val="00E47B69"/>
    <w:rsid w:val="00E5222D"/>
    <w:rsid w:val="00E54A72"/>
    <w:rsid w:val="00E558F9"/>
    <w:rsid w:val="00E565BF"/>
    <w:rsid w:val="00E61365"/>
    <w:rsid w:val="00E621F3"/>
    <w:rsid w:val="00E62444"/>
    <w:rsid w:val="00E7160E"/>
    <w:rsid w:val="00E72962"/>
    <w:rsid w:val="00E73B8B"/>
    <w:rsid w:val="00E73CB0"/>
    <w:rsid w:val="00E7404A"/>
    <w:rsid w:val="00E74694"/>
    <w:rsid w:val="00E8092B"/>
    <w:rsid w:val="00E84DC4"/>
    <w:rsid w:val="00E85918"/>
    <w:rsid w:val="00E86500"/>
    <w:rsid w:val="00E877FF"/>
    <w:rsid w:val="00E90105"/>
    <w:rsid w:val="00E940F8"/>
    <w:rsid w:val="00E958EC"/>
    <w:rsid w:val="00E9626C"/>
    <w:rsid w:val="00EA2AA0"/>
    <w:rsid w:val="00EA3FFB"/>
    <w:rsid w:val="00EA4468"/>
    <w:rsid w:val="00EA5CA3"/>
    <w:rsid w:val="00EA6BA3"/>
    <w:rsid w:val="00EB2572"/>
    <w:rsid w:val="00EB78E2"/>
    <w:rsid w:val="00EC4D5E"/>
    <w:rsid w:val="00EC7489"/>
    <w:rsid w:val="00EC7CCB"/>
    <w:rsid w:val="00ED16DA"/>
    <w:rsid w:val="00ED22AA"/>
    <w:rsid w:val="00ED6C95"/>
    <w:rsid w:val="00EE0F3B"/>
    <w:rsid w:val="00EE28BC"/>
    <w:rsid w:val="00EE4CCD"/>
    <w:rsid w:val="00EF13D5"/>
    <w:rsid w:val="00EF3A8E"/>
    <w:rsid w:val="00EF470A"/>
    <w:rsid w:val="00EF58D6"/>
    <w:rsid w:val="00EF66E2"/>
    <w:rsid w:val="00F01C72"/>
    <w:rsid w:val="00F020F6"/>
    <w:rsid w:val="00F0379C"/>
    <w:rsid w:val="00F0705E"/>
    <w:rsid w:val="00F1390E"/>
    <w:rsid w:val="00F1693B"/>
    <w:rsid w:val="00F171A2"/>
    <w:rsid w:val="00F17592"/>
    <w:rsid w:val="00F20D7E"/>
    <w:rsid w:val="00F2263C"/>
    <w:rsid w:val="00F31638"/>
    <w:rsid w:val="00F319EC"/>
    <w:rsid w:val="00F3473A"/>
    <w:rsid w:val="00F36D27"/>
    <w:rsid w:val="00F37CC2"/>
    <w:rsid w:val="00F405D0"/>
    <w:rsid w:val="00F43D7A"/>
    <w:rsid w:val="00F440F3"/>
    <w:rsid w:val="00F451B2"/>
    <w:rsid w:val="00F462C3"/>
    <w:rsid w:val="00F56ECA"/>
    <w:rsid w:val="00F56F52"/>
    <w:rsid w:val="00F618F2"/>
    <w:rsid w:val="00F6712C"/>
    <w:rsid w:val="00F67E52"/>
    <w:rsid w:val="00F7161F"/>
    <w:rsid w:val="00F71975"/>
    <w:rsid w:val="00F71AA6"/>
    <w:rsid w:val="00F77EC3"/>
    <w:rsid w:val="00F8276F"/>
    <w:rsid w:val="00F84173"/>
    <w:rsid w:val="00F866FD"/>
    <w:rsid w:val="00F86B24"/>
    <w:rsid w:val="00F872C3"/>
    <w:rsid w:val="00F8748F"/>
    <w:rsid w:val="00FA1A22"/>
    <w:rsid w:val="00FA2199"/>
    <w:rsid w:val="00FA2619"/>
    <w:rsid w:val="00FA488F"/>
    <w:rsid w:val="00FA58CE"/>
    <w:rsid w:val="00FB0033"/>
    <w:rsid w:val="00FB0334"/>
    <w:rsid w:val="00FB33E7"/>
    <w:rsid w:val="00FB4631"/>
    <w:rsid w:val="00FB58E3"/>
    <w:rsid w:val="00FB5FE8"/>
    <w:rsid w:val="00FB6C44"/>
    <w:rsid w:val="00FB7FE0"/>
    <w:rsid w:val="00FC554C"/>
    <w:rsid w:val="00FC5570"/>
    <w:rsid w:val="00FD6DC4"/>
    <w:rsid w:val="00FE0D5D"/>
    <w:rsid w:val="00FE15A8"/>
    <w:rsid w:val="00FE71A0"/>
    <w:rsid w:val="00FF5128"/>
    <w:rsid w:val="00FF549C"/>
    <w:rsid w:val="00FF67B5"/>
    <w:rsid w:val="00FF6D7F"/>
    <w:rsid w:val="00FF700B"/>
    <w:rsid w:val="01760D26"/>
    <w:rsid w:val="018B3D3A"/>
    <w:rsid w:val="01985336"/>
    <w:rsid w:val="01BF0640"/>
    <w:rsid w:val="01E14614"/>
    <w:rsid w:val="01F92F75"/>
    <w:rsid w:val="02163DB2"/>
    <w:rsid w:val="022D0F47"/>
    <w:rsid w:val="02355573"/>
    <w:rsid w:val="024D0937"/>
    <w:rsid w:val="02AF3DE2"/>
    <w:rsid w:val="02B331C1"/>
    <w:rsid w:val="02F3340F"/>
    <w:rsid w:val="02FC2EA9"/>
    <w:rsid w:val="0309552B"/>
    <w:rsid w:val="036B60EB"/>
    <w:rsid w:val="03A43106"/>
    <w:rsid w:val="03B4359E"/>
    <w:rsid w:val="03B944F9"/>
    <w:rsid w:val="03C53180"/>
    <w:rsid w:val="03CD2CDE"/>
    <w:rsid w:val="040E0451"/>
    <w:rsid w:val="04475AE7"/>
    <w:rsid w:val="04600373"/>
    <w:rsid w:val="049555FC"/>
    <w:rsid w:val="049E6513"/>
    <w:rsid w:val="050144A3"/>
    <w:rsid w:val="051324DF"/>
    <w:rsid w:val="052F0CB6"/>
    <w:rsid w:val="05802088"/>
    <w:rsid w:val="05810204"/>
    <w:rsid w:val="0583330A"/>
    <w:rsid w:val="05875796"/>
    <w:rsid w:val="05B85C5F"/>
    <w:rsid w:val="05CF7FF4"/>
    <w:rsid w:val="062833BC"/>
    <w:rsid w:val="064150DF"/>
    <w:rsid w:val="065D34D2"/>
    <w:rsid w:val="06607739"/>
    <w:rsid w:val="06766693"/>
    <w:rsid w:val="06BF046A"/>
    <w:rsid w:val="06F4331B"/>
    <w:rsid w:val="07840A40"/>
    <w:rsid w:val="07C01EEF"/>
    <w:rsid w:val="08797DF7"/>
    <w:rsid w:val="088F15EE"/>
    <w:rsid w:val="089E1B89"/>
    <w:rsid w:val="09492A42"/>
    <w:rsid w:val="094B6640"/>
    <w:rsid w:val="09500F09"/>
    <w:rsid w:val="095022D3"/>
    <w:rsid w:val="098015D5"/>
    <w:rsid w:val="09A640C0"/>
    <w:rsid w:val="09A90010"/>
    <w:rsid w:val="09B71A3A"/>
    <w:rsid w:val="09E34AF9"/>
    <w:rsid w:val="0A3A4A63"/>
    <w:rsid w:val="0A6E0705"/>
    <w:rsid w:val="0A871C39"/>
    <w:rsid w:val="0AB921B7"/>
    <w:rsid w:val="0AD0183F"/>
    <w:rsid w:val="0B003B38"/>
    <w:rsid w:val="0B724EEE"/>
    <w:rsid w:val="0B7A3F86"/>
    <w:rsid w:val="0B7B70E1"/>
    <w:rsid w:val="0BFF60E0"/>
    <w:rsid w:val="0C514F64"/>
    <w:rsid w:val="0C653561"/>
    <w:rsid w:val="0C9027A3"/>
    <w:rsid w:val="0CA0295F"/>
    <w:rsid w:val="0CB00494"/>
    <w:rsid w:val="0D3C4881"/>
    <w:rsid w:val="0D3F7BC7"/>
    <w:rsid w:val="0D862913"/>
    <w:rsid w:val="0DD7764F"/>
    <w:rsid w:val="0E0A4603"/>
    <w:rsid w:val="0E0F1470"/>
    <w:rsid w:val="0E385D7E"/>
    <w:rsid w:val="0E526D92"/>
    <w:rsid w:val="0E5521FD"/>
    <w:rsid w:val="0E9F1232"/>
    <w:rsid w:val="0F9460A2"/>
    <w:rsid w:val="0FEC3F17"/>
    <w:rsid w:val="10165602"/>
    <w:rsid w:val="10F12A14"/>
    <w:rsid w:val="11011973"/>
    <w:rsid w:val="11022750"/>
    <w:rsid w:val="112B770C"/>
    <w:rsid w:val="114C4318"/>
    <w:rsid w:val="118739B5"/>
    <w:rsid w:val="119103A8"/>
    <w:rsid w:val="119B2C3D"/>
    <w:rsid w:val="11CD4D5E"/>
    <w:rsid w:val="1222774B"/>
    <w:rsid w:val="12590F64"/>
    <w:rsid w:val="12FC0041"/>
    <w:rsid w:val="133F2A88"/>
    <w:rsid w:val="134F3DD3"/>
    <w:rsid w:val="13812744"/>
    <w:rsid w:val="139D2597"/>
    <w:rsid w:val="13D074DE"/>
    <w:rsid w:val="13E3255F"/>
    <w:rsid w:val="14643BDC"/>
    <w:rsid w:val="14915B1A"/>
    <w:rsid w:val="149B6C2A"/>
    <w:rsid w:val="155C6D43"/>
    <w:rsid w:val="155E6C70"/>
    <w:rsid w:val="15892C05"/>
    <w:rsid w:val="15A004EC"/>
    <w:rsid w:val="1674259D"/>
    <w:rsid w:val="16936C76"/>
    <w:rsid w:val="16B55C7C"/>
    <w:rsid w:val="17075F7B"/>
    <w:rsid w:val="176E0EE4"/>
    <w:rsid w:val="17F7497A"/>
    <w:rsid w:val="17FD1E98"/>
    <w:rsid w:val="1809213A"/>
    <w:rsid w:val="18181CDD"/>
    <w:rsid w:val="18194B9D"/>
    <w:rsid w:val="182A3122"/>
    <w:rsid w:val="18710913"/>
    <w:rsid w:val="187D0CC5"/>
    <w:rsid w:val="18E62FBA"/>
    <w:rsid w:val="192523AC"/>
    <w:rsid w:val="19313405"/>
    <w:rsid w:val="1939404B"/>
    <w:rsid w:val="19721CD0"/>
    <w:rsid w:val="19727925"/>
    <w:rsid w:val="19844F91"/>
    <w:rsid w:val="19DD1372"/>
    <w:rsid w:val="19E16574"/>
    <w:rsid w:val="19E52451"/>
    <w:rsid w:val="19EE7018"/>
    <w:rsid w:val="1A036756"/>
    <w:rsid w:val="1A0648F3"/>
    <w:rsid w:val="1A335BCF"/>
    <w:rsid w:val="1A400723"/>
    <w:rsid w:val="1AB252A0"/>
    <w:rsid w:val="1B4D73BE"/>
    <w:rsid w:val="1B5E4184"/>
    <w:rsid w:val="1B8B7E40"/>
    <w:rsid w:val="1BDC3934"/>
    <w:rsid w:val="1BF65D0F"/>
    <w:rsid w:val="1C262208"/>
    <w:rsid w:val="1CF91F0A"/>
    <w:rsid w:val="1D21396D"/>
    <w:rsid w:val="1D5330BB"/>
    <w:rsid w:val="1D9D5D6D"/>
    <w:rsid w:val="1DF35280"/>
    <w:rsid w:val="1E1C6CAC"/>
    <w:rsid w:val="1E255B2B"/>
    <w:rsid w:val="1E2C161C"/>
    <w:rsid w:val="1E861CFA"/>
    <w:rsid w:val="1ECB41BC"/>
    <w:rsid w:val="1EFE5587"/>
    <w:rsid w:val="1F1D5E6C"/>
    <w:rsid w:val="1F3442C1"/>
    <w:rsid w:val="1F424F56"/>
    <w:rsid w:val="1F6416F5"/>
    <w:rsid w:val="1F805231"/>
    <w:rsid w:val="1FCC1DE7"/>
    <w:rsid w:val="208B580C"/>
    <w:rsid w:val="21606134"/>
    <w:rsid w:val="21AA45E0"/>
    <w:rsid w:val="21B34C3C"/>
    <w:rsid w:val="21D461C9"/>
    <w:rsid w:val="21F1498D"/>
    <w:rsid w:val="225826EE"/>
    <w:rsid w:val="22A66178"/>
    <w:rsid w:val="22A72349"/>
    <w:rsid w:val="22B15B6F"/>
    <w:rsid w:val="22BB3EC3"/>
    <w:rsid w:val="23322ED7"/>
    <w:rsid w:val="236B4DDC"/>
    <w:rsid w:val="2387744F"/>
    <w:rsid w:val="23942FB1"/>
    <w:rsid w:val="240649DC"/>
    <w:rsid w:val="2448275A"/>
    <w:rsid w:val="24517932"/>
    <w:rsid w:val="24600115"/>
    <w:rsid w:val="247A6096"/>
    <w:rsid w:val="249942FB"/>
    <w:rsid w:val="25104220"/>
    <w:rsid w:val="251C3ADD"/>
    <w:rsid w:val="252D2ED9"/>
    <w:rsid w:val="25310F42"/>
    <w:rsid w:val="25543CEF"/>
    <w:rsid w:val="25935E66"/>
    <w:rsid w:val="259A5833"/>
    <w:rsid w:val="25B57918"/>
    <w:rsid w:val="25FA664E"/>
    <w:rsid w:val="261733D7"/>
    <w:rsid w:val="26681072"/>
    <w:rsid w:val="267C41ED"/>
    <w:rsid w:val="267D0C46"/>
    <w:rsid w:val="2699582F"/>
    <w:rsid w:val="26BE57B5"/>
    <w:rsid w:val="26D34A52"/>
    <w:rsid w:val="27421FB6"/>
    <w:rsid w:val="27766726"/>
    <w:rsid w:val="27913FD8"/>
    <w:rsid w:val="27AC74A1"/>
    <w:rsid w:val="27AD06AD"/>
    <w:rsid w:val="27B14A79"/>
    <w:rsid w:val="27E5094B"/>
    <w:rsid w:val="282F61D2"/>
    <w:rsid w:val="283C7BFA"/>
    <w:rsid w:val="28795999"/>
    <w:rsid w:val="293D0DE2"/>
    <w:rsid w:val="29446D65"/>
    <w:rsid w:val="297C1B4E"/>
    <w:rsid w:val="298C3FCC"/>
    <w:rsid w:val="299571E1"/>
    <w:rsid w:val="29C372DD"/>
    <w:rsid w:val="29D278A4"/>
    <w:rsid w:val="29E84D9A"/>
    <w:rsid w:val="2A727ABF"/>
    <w:rsid w:val="2A91403A"/>
    <w:rsid w:val="2ACF78B6"/>
    <w:rsid w:val="2ADD3289"/>
    <w:rsid w:val="2AEE0946"/>
    <w:rsid w:val="2AFB7AF7"/>
    <w:rsid w:val="2B277418"/>
    <w:rsid w:val="2B2F1323"/>
    <w:rsid w:val="2B9B6554"/>
    <w:rsid w:val="2BE77438"/>
    <w:rsid w:val="2BFF7ACC"/>
    <w:rsid w:val="2C052B49"/>
    <w:rsid w:val="2C6570A0"/>
    <w:rsid w:val="2C796F9F"/>
    <w:rsid w:val="2CC6372E"/>
    <w:rsid w:val="2D1502A9"/>
    <w:rsid w:val="2D6D7EAE"/>
    <w:rsid w:val="2D85708C"/>
    <w:rsid w:val="2D8A1AA1"/>
    <w:rsid w:val="2DAE2E01"/>
    <w:rsid w:val="2E094803"/>
    <w:rsid w:val="2E12155B"/>
    <w:rsid w:val="2E132444"/>
    <w:rsid w:val="2EC33CD2"/>
    <w:rsid w:val="2F561E12"/>
    <w:rsid w:val="2F6C7AA7"/>
    <w:rsid w:val="2F8A2EEC"/>
    <w:rsid w:val="2F9E6972"/>
    <w:rsid w:val="2FB01B01"/>
    <w:rsid w:val="30051275"/>
    <w:rsid w:val="30225805"/>
    <w:rsid w:val="306D7EBC"/>
    <w:rsid w:val="307057B6"/>
    <w:rsid w:val="309C3E4B"/>
    <w:rsid w:val="30B91D89"/>
    <w:rsid w:val="30DE5DF7"/>
    <w:rsid w:val="30F27EC8"/>
    <w:rsid w:val="312F794B"/>
    <w:rsid w:val="31313FE5"/>
    <w:rsid w:val="316A68BD"/>
    <w:rsid w:val="319625B2"/>
    <w:rsid w:val="319E1B34"/>
    <w:rsid w:val="321C5D2B"/>
    <w:rsid w:val="327E123E"/>
    <w:rsid w:val="32901302"/>
    <w:rsid w:val="32A80F82"/>
    <w:rsid w:val="32C43E19"/>
    <w:rsid w:val="333643D6"/>
    <w:rsid w:val="336839E9"/>
    <w:rsid w:val="33EB7156"/>
    <w:rsid w:val="33F86E22"/>
    <w:rsid w:val="348E7652"/>
    <w:rsid w:val="34A32771"/>
    <w:rsid w:val="34BB24E5"/>
    <w:rsid w:val="34C7608B"/>
    <w:rsid w:val="34D55C61"/>
    <w:rsid w:val="35114871"/>
    <w:rsid w:val="355B6449"/>
    <w:rsid w:val="358B7894"/>
    <w:rsid w:val="35B05C5A"/>
    <w:rsid w:val="360E79CB"/>
    <w:rsid w:val="36144251"/>
    <w:rsid w:val="36634916"/>
    <w:rsid w:val="3674026E"/>
    <w:rsid w:val="36770812"/>
    <w:rsid w:val="36C217E7"/>
    <w:rsid w:val="36D37EBC"/>
    <w:rsid w:val="376E44C8"/>
    <w:rsid w:val="376E78D0"/>
    <w:rsid w:val="37D63420"/>
    <w:rsid w:val="38482EC4"/>
    <w:rsid w:val="38F54F47"/>
    <w:rsid w:val="39283F0D"/>
    <w:rsid w:val="39475463"/>
    <w:rsid w:val="394920BF"/>
    <w:rsid w:val="39991C34"/>
    <w:rsid w:val="3A3F0B96"/>
    <w:rsid w:val="3A5E49E2"/>
    <w:rsid w:val="3A65508D"/>
    <w:rsid w:val="3A703729"/>
    <w:rsid w:val="3A7A6146"/>
    <w:rsid w:val="3AE85C64"/>
    <w:rsid w:val="3B143C8B"/>
    <w:rsid w:val="3B2A7482"/>
    <w:rsid w:val="3B762540"/>
    <w:rsid w:val="3B9B28AF"/>
    <w:rsid w:val="3B9C0F66"/>
    <w:rsid w:val="3BE15AAE"/>
    <w:rsid w:val="3C350220"/>
    <w:rsid w:val="3C731DA7"/>
    <w:rsid w:val="3D490862"/>
    <w:rsid w:val="3D4D536F"/>
    <w:rsid w:val="3D741819"/>
    <w:rsid w:val="3DBB6A30"/>
    <w:rsid w:val="3DC604D8"/>
    <w:rsid w:val="3E534AA6"/>
    <w:rsid w:val="3EEB21CB"/>
    <w:rsid w:val="3EF017CA"/>
    <w:rsid w:val="3F712956"/>
    <w:rsid w:val="3FA7524C"/>
    <w:rsid w:val="3FB240B5"/>
    <w:rsid w:val="3FB63E4F"/>
    <w:rsid w:val="3FF61E52"/>
    <w:rsid w:val="3FF80FE7"/>
    <w:rsid w:val="40101475"/>
    <w:rsid w:val="40117382"/>
    <w:rsid w:val="40383A44"/>
    <w:rsid w:val="40BD4F7A"/>
    <w:rsid w:val="40BE79D0"/>
    <w:rsid w:val="40C2349D"/>
    <w:rsid w:val="40DB7923"/>
    <w:rsid w:val="40E537F7"/>
    <w:rsid w:val="410C04E3"/>
    <w:rsid w:val="41A11D87"/>
    <w:rsid w:val="41C92C6F"/>
    <w:rsid w:val="41E50103"/>
    <w:rsid w:val="42272198"/>
    <w:rsid w:val="423E347B"/>
    <w:rsid w:val="424B7CF8"/>
    <w:rsid w:val="428F5041"/>
    <w:rsid w:val="429431A8"/>
    <w:rsid w:val="42EB2E03"/>
    <w:rsid w:val="43B246ED"/>
    <w:rsid w:val="43BA0B0C"/>
    <w:rsid w:val="43CB3A7F"/>
    <w:rsid w:val="43E310D0"/>
    <w:rsid w:val="43E77534"/>
    <w:rsid w:val="44061E00"/>
    <w:rsid w:val="444051A6"/>
    <w:rsid w:val="445027D5"/>
    <w:rsid w:val="44562D23"/>
    <w:rsid w:val="445930F5"/>
    <w:rsid w:val="446E7D17"/>
    <w:rsid w:val="4546508A"/>
    <w:rsid w:val="45855452"/>
    <w:rsid w:val="45A57268"/>
    <w:rsid w:val="46303023"/>
    <w:rsid w:val="46563851"/>
    <w:rsid w:val="465C5A07"/>
    <w:rsid w:val="465D3815"/>
    <w:rsid w:val="46735F3E"/>
    <w:rsid w:val="46E358AA"/>
    <w:rsid w:val="46E94F60"/>
    <w:rsid w:val="46EB0D1E"/>
    <w:rsid w:val="46EC6169"/>
    <w:rsid w:val="47066CD9"/>
    <w:rsid w:val="47116E00"/>
    <w:rsid w:val="47197516"/>
    <w:rsid w:val="47285242"/>
    <w:rsid w:val="478D66F6"/>
    <w:rsid w:val="478E42A4"/>
    <w:rsid w:val="47A64453"/>
    <w:rsid w:val="47CC3FCE"/>
    <w:rsid w:val="47FD13FA"/>
    <w:rsid w:val="482902ED"/>
    <w:rsid w:val="487F1408"/>
    <w:rsid w:val="48A369D4"/>
    <w:rsid w:val="48FC171C"/>
    <w:rsid w:val="496759AF"/>
    <w:rsid w:val="4973492D"/>
    <w:rsid w:val="49786944"/>
    <w:rsid w:val="497F6AD8"/>
    <w:rsid w:val="49906990"/>
    <w:rsid w:val="49956122"/>
    <w:rsid w:val="499F47C3"/>
    <w:rsid w:val="49FF653F"/>
    <w:rsid w:val="4A3D7739"/>
    <w:rsid w:val="4A7A2382"/>
    <w:rsid w:val="4A983254"/>
    <w:rsid w:val="4AA172B2"/>
    <w:rsid w:val="4AB033CF"/>
    <w:rsid w:val="4ABB7D7F"/>
    <w:rsid w:val="4AD2438A"/>
    <w:rsid w:val="4BC56876"/>
    <w:rsid w:val="4C2A5647"/>
    <w:rsid w:val="4C5042DA"/>
    <w:rsid w:val="4C8C29BD"/>
    <w:rsid w:val="4C9D7328"/>
    <w:rsid w:val="4CE67249"/>
    <w:rsid w:val="4D0E43EB"/>
    <w:rsid w:val="4D2B4F5B"/>
    <w:rsid w:val="4D4161D6"/>
    <w:rsid w:val="4D4A1663"/>
    <w:rsid w:val="4D4E1B5A"/>
    <w:rsid w:val="4D8D152F"/>
    <w:rsid w:val="4D980BE9"/>
    <w:rsid w:val="4E215A67"/>
    <w:rsid w:val="4E7B1CBF"/>
    <w:rsid w:val="4E7E6A4E"/>
    <w:rsid w:val="4F0376E9"/>
    <w:rsid w:val="4F3B7282"/>
    <w:rsid w:val="4FBC3DF0"/>
    <w:rsid w:val="4FD72EAC"/>
    <w:rsid w:val="4FEA2C97"/>
    <w:rsid w:val="4FFB1C86"/>
    <w:rsid w:val="50772D2C"/>
    <w:rsid w:val="507762BF"/>
    <w:rsid w:val="50CE494E"/>
    <w:rsid w:val="51530AEF"/>
    <w:rsid w:val="516531AA"/>
    <w:rsid w:val="5197481E"/>
    <w:rsid w:val="51C21908"/>
    <w:rsid w:val="52081AFB"/>
    <w:rsid w:val="521618E2"/>
    <w:rsid w:val="523A497E"/>
    <w:rsid w:val="525E16EB"/>
    <w:rsid w:val="52DD7D43"/>
    <w:rsid w:val="52EA5929"/>
    <w:rsid w:val="536E242E"/>
    <w:rsid w:val="53746861"/>
    <w:rsid w:val="53792C35"/>
    <w:rsid w:val="537E576D"/>
    <w:rsid w:val="53C0571E"/>
    <w:rsid w:val="53D540C1"/>
    <w:rsid w:val="54384063"/>
    <w:rsid w:val="54A03133"/>
    <w:rsid w:val="54D66422"/>
    <w:rsid w:val="54F620A6"/>
    <w:rsid w:val="550264ED"/>
    <w:rsid w:val="55091F88"/>
    <w:rsid w:val="557210C7"/>
    <w:rsid w:val="559D7281"/>
    <w:rsid w:val="55A172B7"/>
    <w:rsid w:val="55A92ADC"/>
    <w:rsid w:val="55CC7911"/>
    <w:rsid w:val="55EA4ADE"/>
    <w:rsid w:val="56352615"/>
    <w:rsid w:val="563D165B"/>
    <w:rsid w:val="563F2B96"/>
    <w:rsid w:val="56494BB2"/>
    <w:rsid w:val="564F17E0"/>
    <w:rsid w:val="565C316F"/>
    <w:rsid w:val="56B749D7"/>
    <w:rsid w:val="57160232"/>
    <w:rsid w:val="57463063"/>
    <w:rsid w:val="579E61CE"/>
    <w:rsid w:val="57EF11DF"/>
    <w:rsid w:val="581031BE"/>
    <w:rsid w:val="581E7714"/>
    <w:rsid w:val="581F2859"/>
    <w:rsid w:val="58524864"/>
    <w:rsid w:val="58527D6B"/>
    <w:rsid w:val="585C486D"/>
    <w:rsid w:val="58991545"/>
    <w:rsid w:val="58A24B05"/>
    <w:rsid w:val="58B66506"/>
    <w:rsid w:val="58B72C1B"/>
    <w:rsid w:val="591A5FE7"/>
    <w:rsid w:val="59CC2EF1"/>
    <w:rsid w:val="59FA4502"/>
    <w:rsid w:val="59FC6EE3"/>
    <w:rsid w:val="5A2418B2"/>
    <w:rsid w:val="5A280453"/>
    <w:rsid w:val="5A6A3E31"/>
    <w:rsid w:val="5A7C14A2"/>
    <w:rsid w:val="5A906C9C"/>
    <w:rsid w:val="5AB8693E"/>
    <w:rsid w:val="5BB851B7"/>
    <w:rsid w:val="5C3A50BE"/>
    <w:rsid w:val="5C3D3FCB"/>
    <w:rsid w:val="5C784860"/>
    <w:rsid w:val="5CBF107D"/>
    <w:rsid w:val="5CC20122"/>
    <w:rsid w:val="5D1B6052"/>
    <w:rsid w:val="5D430463"/>
    <w:rsid w:val="5D693795"/>
    <w:rsid w:val="5D71302A"/>
    <w:rsid w:val="5DD30E74"/>
    <w:rsid w:val="5DF2300D"/>
    <w:rsid w:val="5DFB0AF6"/>
    <w:rsid w:val="5E627478"/>
    <w:rsid w:val="5F294C4B"/>
    <w:rsid w:val="6015089A"/>
    <w:rsid w:val="603033D5"/>
    <w:rsid w:val="605A4613"/>
    <w:rsid w:val="60922359"/>
    <w:rsid w:val="60ED21C1"/>
    <w:rsid w:val="61341580"/>
    <w:rsid w:val="61521DF5"/>
    <w:rsid w:val="615F7859"/>
    <w:rsid w:val="616B7834"/>
    <w:rsid w:val="61EA5A99"/>
    <w:rsid w:val="620F79AE"/>
    <w:rsid w:val="622272D4"/>
    <w:rsid w:val="62446A0C"/>
    <w:rsid w:val="62595BD5"/>
    <w:rsid w:val="62F81EF6"/>
    <w:rsid w:val="63126A9D"/>
    <w:rsid w:val="63275BDC"/>
    <w:rsid w:val="633012A2"/>
    <w:rsid w:val="634338A0"/>
    <w:rsid w:val="63543409"/>
    <w:rsid w:val="635C0A32"/>
    <w:rsid w:val="637C2041"/>
    <w:rsid w:val="639E33CF"/>
    <w:rsid w:val="63B515E3"/>
    <w:rsid w:val="644D1513"/>
    <w:rsid w:val="648042FB"/>
    <w:rsid w:val="64CA378D"/>
    <w:rsid w:val="64E41141"/>
    <w:rsid w:val="651541EC"/>
    <w:rsid w:val="65957F2C"/>
    <w:rsid w:val="65AC4650"/>
    <w:rsid w:val="65AD15AF"/>
    <w:rsid w:val="65E66089"/>
    <w:rsid w:val="66117AA7"/>
    <w:rsid w:val="661546F2"/>
    <w:rsid w:val="662B1624"/>
    <w:rsid w:val="664A50F5"/>
    <w:rsid w:val="66597A13"/>
    <w:rsid w:val="669D6394"/>
    <w:rsid w:val="669E534B"/>
    <w:rsid w:val="66C32F20"/>
    <w:rsid w:val="66C82815"/>
    <w:rsid w:val="66E20A1E"/>
    <w:rsid w:val="670B4AFF"/>
    <w:rsid w:val="673D60EC"/>
    <w:rsid w:val="67505947"/>
    <w:rsid w:val="678A57BB"/>
    <w:rsid w:val="67A47AFE"/>
    <w:rsid w:val="67BC0DBD"/>
    <w:rsid w:val="67F5786C"/>
    <w:rsid w:val="68063890"/>
    <w:rsid w:val="68F676E5"/>
    <w:rsid w:val="6902594A"/>
    <w:rsid w:val="69436511"/>
    <w:rsid w:val="6946620E"/>
    <w:rsid w:val="696B6AAB"/>
    <w:rsid w:val="696D730D"/>
    <w:rsid w:val="6977223D"/>
    <w:rsid w:val="69AB1682"/>
    <w:rsid w:val="69E067CD"/>
    <w:rsid w:val="69F17D16"/>
    <w:rsid w:val="69F32CC8"/>
    <w:rsid w:val="69FC134B"/>
    <w:rsid w:val="6A0C097F"/>
    <w:rsid w:val="6ABF2629"/>
    <w:rsid w:val="6AC843EE"/>
    <w:rsid w:val="6AD77E75"/>
    <w:rsid w:val="6B87731F"/>
    <w:rsid w:val="6BBC34F5"/>
    <w:rsid w:val="6BBD6F21"/>
    <w:rsid w:val="6BC31093"/>
    <w:rsid w:val="6BC43AE1"/>
    <w:rsid w:val="6BF309BC"/>
    <w:rsid w:val="6C1F7F3D"/>
    <w:rsid w:val="6C5C6D1A"/>
    <w:rsid w:val="6C707520"/>
    <w:rsid w:val="6C880A15"/>
    <w:rsid w:val="6C930FE9"/>
    <w:rsid w:val="6C976937"/>
    <w:rsid w:val="6D99121D"/>
    <w:rsid w:val="6E074A5C"/>
    <w:rsid w:val="6E5F215A"/>
    <w:rsid w:val="6E974398"/>
    <w:rsid w:val="6EB75BD5"/>
    <w:rsid w:val="6EBC738A"/>
    <w:rsid w:val="6EC10B29"/>
    <w:rsid w:val="6F3131AA"/>
    <w:rsid w:val="6F336B25"/>
    <w:rsid w:val="6F712D1F"/>
    <w:rsid w:val="701A190D"/>
    <w:rsid w:val="701A2351"/>
    <w:rsid w:val="702B5F95"/>
    <w:rsid w:val="707076DA"/>
    <w:rsid w:val="70896976"/>
    <w:rsid w:val="70907FC0"/>
    <w:rsid w:val="709C1F30"/>
    <w:rsid w:val="70D8738D"/>
    <w:rsid w:val="70F258B5"/>
    <w:rsid w:val="71423376"/>
    <w:rsid w:val="71B211FB"/>
    <w:rsid w:val="71D475A5"/>
    <w:rsid w:val="724E523D"/>
    <w:rsid w:val="728679EF"/>
    <w:rsid w:val="72C81764"/>
    <w:rsid w:val="73937BD4"/>
    <w:rsid w:val="739956ED"/>
    <w:rsid w:val="73B14B50"/>
    <w:rsid w:val="74074926"/>
    <w:rsid w:val="74152027"/>
    <w:rsid w:val="747C416F"/>
    <w:rsid w:val="7484278C"/>
    <w:rsid w:val="74E10A78"/>
    <w:rsid w:val="74FA30C4"/>
    <w:rsid w:val="75072FE0"/>
    <w:rsid w:val="75CF03BF"/>
    <w:rsid w:val="75FA347E"/>
    <w:rsid w:val="76003B2A"/>
    <w:rsid w:val="7600762D"/>
    <w:rsid w:val="761C1FD5"/>
    <w:rsid w:val="763611D2"/>
    <w:rsid w:val="767E4219"/>
    <w:rsid w:val="76886526"/>
    <w:rsid w:val="774D57EA"/>
    <w:rsid w:val="776452EE"/>
    <w:rsid w:val="77DF056B"/>
    <w:rsid w:val="77EF5312"/>
    <w:rsid w:val="78184735"/>
    <w:rsid w:val="786F0FC2"/>
    <w:rsid w:val="787D7AE7"/>
    <w:rsid w:val="788A32F7"/>
    <w:rsid w:val="78E900E8"/>
    <w:rsid w:val="79222BDC"/>
    <w:rsid w:val="796810A3"/>
    <w:rsid w:val="79BF3F2E"/>
    <w:rsid w:val="79DD6730"/>
    <w:rsid w:val="79EB5F74"/>
    <w:rsid w:val="7A1C1E1B"/>
    <w:rsid w:val="7A3940D7"/>
    <w:rsid w:val="7A62334F"/>
    <w:rsid w:val="7A912D21"/>
    <w:rsid w:val="7A943A42"/>
    <w:rsid w:val="7AA907DF"/>
    <w:rsid w:val="7B561055"/>
    <w:rsid w:val="7B5C4A96"/>
    <w:rsid w:val="7BF46E26"/>
    <w:rsid w:val="7C404C91"/>
    <w:rsid w:val="7C616A3D"/>
    <w:rsid w:val="7C9A2B3E"/>
    <w:rsid w:val="7C9C10EF"/>
    <w:rsid w:val="7CC01F36"/>
    <w:rsid w:val="7D1E6789"/>
    <w:rsid w:val="7D455EAB"/>
    <w:rsid w:val="7D4F0926"/>
    <w:rsid w:val="7D776990"/>
    <w:rsid w:val="7DC81637"/>
    <w:rsid w:val="7DD52625"/>
    <w:rsid w:val="7E6321B4"/>
    <w:rsid w:val="7E7D6BBB"/>
    <w:rsid w:val="7E8602F7"/>
    <w:rsid w:val="7E8E58BA"/>
    <w:rsid w:val="7ED84C9F"/>
    <w:rsid w:val="7EEA5767"/>
    <w:rsid w:val="7F1461A0"/>
    <w:rsid w:val="7F23520E"/>
    <w:rsid w:val="7F3064C3"/>
    <w:rsid w:val="7F425F4D"/>
    <w:rsid w:val="7F6D7B3E"/>
    <w:rsid w:val="7F7A7015"/>
    <w:rsid w:val="7F8102A5"/>
    <w:rsid w:val="7FC02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iPriority="0" w:name="footnote text"/>
    <w:lsdException w:qFormat="1" w:unhideWhenUsed="0"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name="index heading"/>
    <w:lsdException w:qFormat="1" w:unhideWhenUsed="0" w:uiPriority="0" w:semiHidden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99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qFormat="1" w:unhideWhenUsed="0" w:uiPriority="0" w:semiHidden="0" w:name="List 2"/>
    <w:lsdException w:uiPriority="0" w:name="List 3"/>
    <w:lsdException w:unhideWhenUsed="0" w:uiPriority="0" w:semiHidden="0" w:name="List 4"/>
    <w:lsdException w:qFormat="1"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qFormat="1" w:unhideWhenUsed="0" w:uiPriority="0" w:semiHidden="0" w:name="Body Text 3"/>
    <w:lsdException w:uiPriority="0" w:name="Body Text Indent 2"/>
    <w:lsdException w:qFormat="1" w:unhideWhenUsed="0" w:uiPriority="0" w:semiHidden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qFormat="1" w:unhideWhenUsed="0" w:uiPriority="0" w:semiHidden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nhideWhenUsed="0" w:uiPriority="0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4"/>
    <w:next w:val="1"/>
    <w:link w:val="106"/>
    <w:qFormat/>
    <w:uiPriority w:val="0"/>
    <w:pPr>
      <w:pageBreakBefore/>
      <w:numPr>
        <w:ilvl w:val="0"/>
        <w:numId w:val="1"/>
      </w:numPr>
      <w:pBdr>
        <w:bottom w:val="single" w:color="C0C0C0" w:sz="18" w:space="1"/>
      </w:pBdr>
      <w:tabs>
        <w:tab w:val="left" w:pos="383"/>
      </w:tabs>
      <w:spacing w:before="340" w:after="330"/>
      <w:ind w:left="383"/>
      <w:outlineLvl w:val="0"/>
    </w:pPr>
    <w:rPr>
      <w:rFonts w:ascii="Tahoma" w:hAnsi="Tahoma" w:eastAsia="黑体"/>
      <w:kern w:val="44"/>
      <w:sz w:val="28"/>
      <w:szCs w:val="28"/>
    </w:rPr>
  </w:style>
  <w:style w:type="paragraph" w:styleId="5">
    <w:name w:val="heading 2"/>
    <w:basedOn w:val="1"/>
    <w:next w:val="1"/>
    <w:link w:val="92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link w:val="100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6">
    <w:name w:val="heading 4"/>
    <w:basedOn w:val="1"/>
    <w:next w:val="1"/>
    <w:link w:val="96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paragraph" w:styleId="7">
    <w:name w:val="heading 5"/>
    <w:basedOn w:val="1"/>
    <w:next w:val="1"/>
    <w:link w:val="91"/>
    <w:qFormat/>
    <w:uiPriority w:val="0"/>
    <w:pPr>
      <w:keepNext/>
      <w:keepLines/>
      <w:numPr>
        <w:ilvl w:val="4"/>
        <w:numId w:val="1"/>
      </w:numPr>
      <w:spacing w:line="240" w:lineRule="atLeast"/>
      <w:jc w:val="left"/>
      <w:outlineLvl w:val="4"/>
    </w:pPr>
    <w:rPr>
      <w:rFonts w:ascii="Tahoma" w:hAnsi="Tahoma" w:eastAsia="黑体"/>
      <w:kern w:val="20"/>
      <w:sz w:val="28"/>
      <w:szCs w:val="28"/>
    </w:rPr>
  </w:style>
  <w:style w:type="paragraph" w:styleId="8">
    <w:name w:val="heading 6"/>
    <w:basedOn w:val="1"/>
    <w:next w:val="1"/>
    <w:link w:val="99"/>
    <w:qFormat/>
    <w:uiPriority w:val="0"/>
    <w:pPr>
      <w:keepNext/>
      <w:keepLines/>
      <w:widowControl/>
      <w:tabs>
        <w:tab w:val="left" w:pos="1152"/>
      </w:tabs>
      <w:spacing w:before="240" w:after="64" w:line="320" w:lineRule="auto"/>
      <w:ind w:left="1152" w:hanging="1152"/>
      <w:jc w:val="left"/>
      <w:outlineLvl w:val="5"/>
    </w:pPr>
    <w:rPr>
      <w:rFonts w:ascii="Arial" w:hAnsi="Arial" w:eastAsia="黑体"/>
      <w:b/>
      <w:bCs/>
      <w:kern w:val="0"/>
      <w:sz w:val="24"/>
    </w:rPr>
  </w:style>
  <w:style w:type="paragraph" w:styleId="9">
    <w:name w:val="heading 7"/>
    <w:basedOn w:val="1"/>
    <w:next w:val="1"/>
    <w:link w:val="84"/>
    <w:qFormat/>
    <w:uiPriority w:val="0"/>
    <w:pPr>
      <w:keepNext/>
      <w:keepLines/>
      <w:widowControl/>
      <w:tabs>
        <w:tab w:val="left" w:pos="1296"/>
      </w:tabs>
      <w:spacing w:before="240" w:after="64" w:line="320" w:lineRule="auto"/>
      <w:ind w:left="1296" w:hanging="1296"/>
      <w:jc w:val="left"/>
      <w:outlineLvl w:val="6"/>
    </w:pPr>
    <w:rPr>
      <w:b/>
      <w:bCs/>
      <w:kern w:val="0"/>
      <w:sz w:val="24"/>
    </w:rPr>
  </w:style>
  <w:style w:type="paragraph" w:styleId="10">
    <w:name w:val="heading 8"/>
    <w:basedOn w:val="1"/>
    <w:next w:val="1"/>
    <w:link w:val="104"/>
    <w:qFormat/>
    <w:uiPriority w:val="0"/>
    <w:pPr>
      <w:keepNext/>
      <w:keepLines/>
      <w:widowControl/>
      <w:tabs>
        <w:tab w:val="left" w:pos="1440"/>
      </w:tabs>
      <w:spacing w:before="240" w:after="64" w:line="320" w:lineRule="auto"/>
      <w:ind w:left="1440" w:hanging="1440"/>
      <w:jc w:val="left"/>
      <w:outlineLvl w:val="7"/>
    </w:pPr>
    <w:rPr>
      <w:rFonts w:ascii="Arial" w:hAnsi="Arial" w:eastAsia="黑体"/>
      <w:kern w:val="0"/>
      <w:sz w:val="24"/>
    </w:rPr>
  </w:style>
  <w:style w:type="paragraph" w:styleId="11">
    <w:name w:val="heading 9"/>
    <w:basedOn w:val="1"/>
    <w:next w:val="1"/>
    <w:link w:val="97"/>
    <w:qFormat/>
    <w:uiPriority w:val="0"/>
    <w:pPr>
      <w:keepNext/>
      <w:keepLines/>
      <w:widowControl/>
      <w:tabs>
        <w:tab w:val="left" w:pos="1584"/>
      </w:tabs>
      <w:spacing w:before="240" w:after="64" w:line="320" w:lineRule="auto"/>
      <w:ind w:left="1584" w:hanging="1584"/>
      <w:jc w:val="left"/>
      <w:outlineLvl w:val="8"/>
    </w:pPr>
    <w:rPr>
      <w:rFonts w:ascii="Arial" w:hAnsi="Arial" w:eastAsia="黑体"/>
      <w:kern w:val="0"/>
      <w:szCs w:val="21"/>
    </w:rPr>
  </w:style>
  <w:style w:type="character" w:default="1" w:styleId="44">
    <w:name w:val="Default Paragraph Font"/>
    <w:semiHidden/>
    <w:unhideWhenUsed/>
    <w:qFormat/>
    <w:uiPriority w:val="1"/>
  </w:style>
  <w:style w:type="table" w:default="1" w:styleId="4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link w:val="79"/>
    <w:qFormat/>
    <w:uiPriority w:val="0"/>
    <w:pPr>
      <w:ind w:firstLine="420"/>
    </w:pPr>
  </w:style>
  <w:style w:type="paragraph" w:styleId="12">
    <w:name w:val="toc 7"/>
    <w:basedOn w:val="1"/>
    <w:next w:val="1"/>
    <w:qFormat/>
    <w:uiPriority w:val="0"/>
    <w:pPr>
      <w:ind w:left="2520" w:leftChars="1200"/>
    </w:pPr>
  </w:style>
  <w:style w:type="paragraph" w:styleId="13">
    <w:name w:val="caption"/>
    <w:basedOn w:val="1"/>
    <w:next w:val="1"/>
    <w:qFormat/>
    <w:uiPriority w:val="0"/>
    <w:pPr>
      <w:spacing w:before="152" w:after="160"/>
    </w:pPr>
    <w:rPr>
      <w:rFonts w:ascii="Arial" w:hAnsi="Arial" w:eastAsia="黑体" w:cs="Arial"/>
      <w:color w:val="0000FF"/>
      <w:sz w:val="20"/>
      <w:szCs w:val="20"/>
    </w:rPr>
  </w:style>
  <w:style w:type="paragraph" w:styleId="14">
    <w:name w:val="Document Map"/>
    <w:basedOn w:val="1"/>
    <w:link w:val="86"/>
    <w:semiHidden/>
    <w:qFormat/>
    <w:uiPriority w:val="0"/>
    <w:rPr>
      <w:rFonts w:ascii="宋体" w:cs="宋体"/>
      <w:sz w:val="18"/>
      <w:szCs w:val="18"/>
    </w:rPr>
  </w:style>
  <w:style w:type="paragraph" w:styleId="15">
    <w:name w:val="annotation text"/>
    <w:basedOn w:val="1"/>
    <w:link w:val="93"/>
    <w:semiHidden/>
    <w:qFormat/>
    <w:uiPriority w:val="99"/>
    <w:pPr>
      <w:jc w:val="left"/>
    </w:pPr>
  </w:style>
  <w:style w:type="paragraph" w:styleId="16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17">
    <w:name w:val="Body Text"/>
    <w:basedOn w:val="1"/>
    <w:qFormat/>
    <w:uiPriority w:val="0"/>
    <w:rPr>
      <w:rFonts w:ascii="宋体" w:hAnsi="宋体"/>
      <w:color w:val="0000FF"/>
      <w:sz w:val="28"/>
    </w:rPr>
  </w:style>
  <w:style w:type="paragraph" w:styleId="18">
    <w:name w:val="Body Text Indent"/>
    <w:basedOn w:val="1"/>
    <w:link w:val="87"/>
    <w:qFormat/>
    <w:uiPriority w:val="0"/>
    <w:pPr>
      <w:spacing w:after="120"/>
      <w:ind w:left="420" w:leftChars="200"/>
    </w:pPr>
  </w:style>
  <w:style w:type="paragraph" w:styleId="19">
    <w:name w:val="List 2"/>
    <w:basedOn w:val="1"/>
    <w:qFormat/>
    <w:uiPriority w:val="0"/>
    <w:pPr>
      <w:ind w:left="100" w:leftChars="200" w:hanging="200" w:hangingChars="200"/>
    </w:pPr>
  </w:style>
  <w:style w:type="paragraph" w:styleId="20">
    <w:name w:val="List Continue"/>
    <w:basedOn w:val="1"/>
    <w:qFormat/>
    <w:uiPriority w:val="0"/>
    <w:pPr>
      <w:spacing w:after="120"/>
      <w:ind w:left="420" w:leftChars="200"/>
    </w:pPr>
  </w:style>
  <w:style w:type="paragraph" w:styleId="21">
    <w:name w:val="toc 5"/>
    <w:basedOn w:val="1"/>
    <w:next w:val="1"/>
    <w:qFormat/>
    <w:uiPriority w:val="0"/>
    <w:pPr>
      <w:ind w:left="1680" w:leftChars="800"/>
    </w:pPr>
  </w:style>
  <w:style w:type="paragraph" w:styleId="22">
    <w:name w:val="toc 3"/>
    <w:basedOn w:val="1"/>
    <w:next w:val="1"/>
    <w:qFormat/>
    <w:uiPriority w:val="0"/>
    <w:pPr>
      <w:spacing w:line="360" w:lineRule="auto"/>
      <w:ind w:left="840" w:leftChars="400"/>
    </w:pPr>
    <w:rPr>
      <w:rFonts w:ascii="Times New Roman" w:hAnsi="Times New Roman"/>
      <w:sz w:val="28"/>
    </w:rPr>
  </w:style>
  <w:style w:type="paragraph" w:styleId="23">
    <w:name w:val="Plain Text"/>
    <w:basedOn w:val="1"/>
    <w:link w:val="77"/>
    <w:qFormat/>
    <w:uiPriority w:val="0"/>
    <w:rPr>
      <w:rFonts w:ascii="宋体" w:hAnsi="Courier New" w:cs="Courier New"/>
      <w:szCs w:val="21"/>
    </w:rPr>
  </w:style>
  <w:style w:type="paragraph" w:styleId="24">
    <w:name w:val="toc 8"/>
    <w:basedOn w:val="1"/>
    <w:next w:val="1"/>
    <w:qFormat/>
    <w:uiPriority w:val="0"/>
    <w:pPr>
      <w:ind w:left="2940" w:leftChars="1400"/>
    </w:pPr>
  </w:style>
  <w:style w:type="paragraph" w:styleId="25">
    <w:name w:val="Date"/>
    <w:basedOn w:val="1"/>
    <w:next w:val="1"/>
    <w:link w:val="89"/>
    <w:qFormat/>
    <w:uiPriority w:val="0"/>
    <w:pPr>
      <w:ind w:left="100" w:leftChars="2500"/>
    </w:pPr>
    <w:rPr>
      <w:rFonts w:cs="Calibri"/>
      <w:szCs w:val="21"/>
    </w:rPr>
  </w:style>
  <w:style w:type="paragraph" w:styleId="26">
    <w:name w:val="Balloon Text"/>
    <w:basedOn w:val="1"/>
    <w:link w:val="102"/>
    <w:semiHidden/>
    <w:qFormat/>
    <w:uiPriority w:val="0"/>
    <w:rPr>
      <w:sz w:val="18"/>
      <w:szCs w:val="18"/>
    </w:rPr>
  </w:style>
  <w:style w:type="paragraph" w:styleId="27">
    <w:name w:val="footer"/>
    <w:basedOn w:val="1"/>
    <w:link w:val="8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8">
    <w:name w:val="header"/>
    <w:basedOn w:val="1"/>
    <w:link w:val="10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9">
    <w:name w:val="toc 1"/>
    <w:basedOn w:val="1"/>
    <w:next w:val="1"/>
    <w:qFormat/>
    <w:uiPriority w:val="0"/>
    <w:pPr>
      <w:spacing w:line="360" w:lineRule="auto"/>
    </w:pPr>
    <w:rPr>
      <w:rFonts w:ascii="Times New Roman" w:hAnsi="Times New Roman"/>
      <w:sz w:val="28"/>
    </w:rPr>
  </w:style>
  <w:style w:type="paragraph" w:styleId="30">
    <w:name w:val="toc 4"/>
    <w:basedOn w:val="1"/>
    <w:next w:val="1"/>
    <w:qFormat/>
    <w:uiPriority w:val="0"/>
    <w:pPr>
      <w:ind w:left="1260" w:leftChars="600"/>
    </w:pPr>
  </w:style>
  <w:style w:type="paragraph" w:styleId="31">
    <w:name w:val="index heading"/>
    <w:basedOn w:val="1"/>
    <w:next w:val="32"/>
    <w:semiHidden/>
    <w:qFormat/>
    <w:uiPriority w:val="0"/>
    <w:rPr>
      <w:szCs w:val="20"/>
    </w:rPr>
  </w:style>
  <w:style w:type="paragraph" w:styleId="32">
    <w:name w:val="index 1"/>
    <w:basedOn w:val="1"/>
    <w:next w:val="1"/>
    <w:semiHidden/>
    <w:qFormat/>
    <w:uiPriority w:val="0"/>
  </w:style>
  <w:style w:type="paragraph" w:styleId="33">
    <w:name w:val="toc 6"/>
    <w:basedOn w:val="1"/>
    <w:next w:val="1"/>
    <w:qFormat/>
    <w:uiPriority w:val="0"/>
    <w:pPr>
      <w:ind w:left="2100" w:leftChars="1000"/>
    </w:pPr>
  </w:style>
  <w:style w:type="paragraph" w:styleId="34">
    <w:name w:val="List 5"/>
    <w:basedOn w:val="1"/>
    <w:qFormat/>
    <w:uiPriority w:val="0"/>
    <w:pPr>
      <w:ind w:left="100" w:leftChars="800" w:hanging="200" w:hangingChars="200"/>
    </w:pPr>
  </w:style>
  <w:style w:type="paragraph" w:styleId="35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36">
    <w:name w:val="toc 2"/>
    <w:basedOn w:val="1"/>
    <w:next w:val="1"/>
    <w:qFormat/>
    <w:uiPriority w:val="0"/>
    <w:pPr>
      <w:spacing w:line="360" w:lineRule="auto"/>
      <w:ind w:left="420" w:leftChars="200"/>
    </w:pPr>
    <w:rPr>
      <w:rFonts w:ascii="Times New Roman" w:hAnsi="Times New Roman"/>
      <w:sz w:val="28"/>
    </w:rPr>
  </w:style>
  <w:style w:type="paragraph" w:styleId="37">
    <w:name w:val="toc 9"/>
    <w:basedOn w:val="1"/>
    <w:next w:val="1"/>
    <w:qFormat/>
    <w:uiPriority w:val="0"/>
    <w:pPr>
      <w:ind w:left="3360" w:leftChars="1600"/>
    </w:pPr>
  </w:style>
  <w:style w:type="paragraph" w:styleId="38">
    <w:name w:val="HTML Preformatted"/>
    <w:basedOn w:val="1"/>
    <w:link w:val="8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3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40">
    <w:name w:val="Title"/>
    <w:basedOn w:val="1"/>
    <w:next w:val="1"/>
    <w:link w:val="78"/>
    <w:qFormat/>
    <w:uiPriority w:val="0"/>
    <w:pPr>
      <w:spacing w:before="240" w:after="60"/>
      <w:jc w:val="center"/>
      <w:outlineLvl w:val="0"/>
    </w:pPr>
    <w:rPr>
      <w:rFonts w:ascii="Cambria" w:hAnsi="Cambria" w:cs="Cambria"/>
      <w:b/>
      <w:bCs/>
      <w:sz w:val="32"/>
      <w:szCs w:val="32"/>
    </w:rPr>
  </w:style>
  <w:style w:type="paragraph" w:styleId="41">
    <w:name w:val="annotation subject"/>
    <w:basedOn w:val="15"/>
    <w:next w:val="15"/>
    <w:link w:val="80"/>
    <w:semiHidden/>
    <w:qFormat/>
    <w:uiPriority w:val="0"/>
    <w:rPr>
      <w:b/>
      <w:bCs/>
    </w:rPr>
  </w:style>
  <w:style w:type="table" w:styleId="43">
    <w:name w:val="Table Grid"/>
    <w:basedOn w:val="4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5">
    <w:name w:val="Strong"/>
    <w:qFormat/>
    <w:uiPriority w:val="0"/>
    <w:rPr>
      <w:b/>
      <w:bCs/>
    </w:rPr>
  </w:style>
  <w:style w:type="character" w:styleId="46">
    <w:name w:val="page number"/>
    <w:basedOn w:val="44"/>
    <w:qFormat/>
    <w:uiPriority w:val="0"/>
  </w:style>
  <w:style w:type="character" w:styleId="47">
    <w:name w:val="Emphasis"/>
    <w:qFormat/>
    <w:uiPriority w:val="0"/>
    <w:rPr>
      <w:i/>
      <w:kern w:val="0"/>
      <w:szCs w:val="20"/>
    </w:rPr>
  </w:style>
  <w:style w:type="character" w:styleId="48">
    <w:name w:val="Hyperlink"/>
    <w:qFormat/>
    <w:uiPriority w:val="0"/>
    <w:rPr>
      <w:color w:val="0000FF"/>
      <w:u w:val="single"/>
    </w:rPr>
  </w:style>
  <w:style w:type="character" w:styleId="49">
    <w:name w:val="annotation reference"/>
    <w:semiHidden/>
    <w:qFormat/>
    <w:uiPriority w:val="99"/>
    <w:rPr>
      <w:sz w:val="21"/>
      <w:szCs w:val="21"/>
    </w:rPr>
  </w:style>
  <w:style w:type="paragraph" w:customStyle="1" w:styleId="50">
    <w:name w:val="Char Char1 Char"/>
    <w:basedOn w:val="1"/>
    <w:qFormat/>
    <w:uiPriority w:val="0"/>
    <w:rPr>
      <w:kern w:val="0"/>
      <w:szCs w:val="20"/>
    </w:rPr>
  </w:style>
  <w:style w:type="paragraph" w:customStyle="1" w:styleId="51">
    <w:name w:val="表格文字"/>
    <w:basedOn w:val="1"/>
    <w:qFormat/>
    <w:uiPriority w:val="0"/>
    <w:pPr>
      <w:spacing w:before="25" w:after="25"/>
      <w:jc w:val="left"/>
    </w:pPr>
    <w:rPr>
      <w:bCs/>
      <w:spacing w:val="10"/>
      <w:kern w:val="0"/>
      <w:sz w:val="24"/>
      <w:szCs w:val="20"/>
    </w:rPr>
  </w:style>
  <w:style w:type="paragraph" w:customStyle="1" w:styleId="52">
    <w:name w:val="题注5"/>
    <w:basedOn w:val="1"/>
    <w:next w:val="13"/>
    <w:qFormat/>
    <w:uiPriority w:val="0"/>
    <w:pPr>
      <w:jc w:val="center"/>
    </w:pPr>
    <w:rPr>
      <w:b/>
      <w:color w:val="000000"/>
      <w:sz w:val="24"/>
      <w:szCs w:val="21"/>
    </w:rPr>
  </w:style>
  <w:style w:type="paragraph" w:customStyle="1" w:styleId="53">
    <w:name w:val="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54">
    <w:name w:val="图"/>
    <w:basedOn w:val="1"/>
    <w:qFormat/>
    <w:uiPriority w:val="0"/>
    <w:pPr>
      <w:keepNext/>
      <w:adjustRightInd w:val="0"/>
      <w:spacing w:before="60" w:after="60" w:line="300" w:lineRule="auto"/>
      <w:jc w:val="center"/>
      <w:textAlignment w:val="center"/>
    </w:pPr>
    <w:rPr>
      <w:snapToGrid w:val="0"/>
      <w:spacing w:val="20"/>
      <w:kern w:val="0"/>
      <w:sz w:val="24"/>
      <w:szCs w:val="20"/>
    </w:rPr>
  </w:style>
  <w:style w:type="paragraph" w:customStyle="1" w:styleId="55">
    <w:name w:val="Char1 Char Char Char1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8"/>
      <w:szCs w:val="20"/>
      <w:lang w:eastAsia="en-US"/>
    </w:rPr>
  </w:style>
  <w:style w:type="paragraph" w:customStyle="1" w:styleId="56">
    <w:name w:val="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styleId="57">
    <w:name w:val="List Paragraph"/>
    <w:basedOn w:val="1"/>
    <w:qFormat/>
    <w:uiPriority w:val="34"/>
    <w:pPr>
      <w:ind w:firstLine="420" w:firstLineChars="200"/>
    </w:pPr>
    <w:rPr>
      <w:szCs w:val="20"/>
    </w:rPr>
  </w:style>
  <w:style w:type="paragraph" w:customStyle="1" w:styleId="58">
    <w:name w:val="Char Char1 Char Char Char Char Char Char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59">
    <w:name w:val="WSP Footer Normal"/>
    <w:basedOn w:val="1"/>
    <w:qFormat/>
    <w:uiPriority w:val="0"/>
    <w:pPr>
      <w:widowControl/>
      <w:pBdr>
        <w:top w:val="single" w:color="auto" w:sz="2" w:space="1"/>
      </w:pBdr>
      <w:adjustRightInd w:val="0"/>
      <w:spacing w:line="360" w:lineRule="atLeast"/>
      <w:ind w:left="-2495"/>
      <w:textAlignment w:val="baseline"/>
    </w:pPr>
    <w:rPr>
      <w:rFonts w:ascii="Arial" w:hAnsi="Arial" w:eastAsia="Times New Roman" w:cs="Arial"/>
      <w:w w:val="95"/>
      <w:kern w:val="0"/>
      <w:sz w:val="16"/>
      <w:szCs w:val="16"/>
      <w:lang w:val="en-GB" w:eastAsia="en-US"/>
    </w:rPr>
  </w:style>
  <w:style w:type="paragraph" w:customStyle="1" w:styleId="60">
    <w:name w:val="List Paragraph1"/>
    <w:basedOn w:val="1"/>
    <w:qFormat/>
    <w:uiPriority w:val="0"/>
    <w:pPr>
      <w:ind w:firstLine="420" w:firstLineChars="200"/>
    </w:pPr>
    <w:rPr>
      <w:rFonts w:ascii="Tahoma" w:hAnsi="Tahoma" w:cs="Tahoma"/>
      <w:kern w:val="0"/>
      <w:sz w:val="20"/>
      <w:szCs w:val="20"/>
    </w:rPr>
  </w:style>
  <w:style w:type="paragraph" w:customStyle="1" w:styleId="61">
    <w:name w:val="_Style 9"/>
    <w:basedOn w:val="1"/>
    <w:qFormat/>
    <w:uiPriority w:val="0"/>
    <w:pPr>
      <w:ind w:firstLine="420" w:firstLineChars="200"/>
    </w:pPr>
  </w:style>
  <w:style w:type="paragraph" w:customStyle="1" w:styleId="62">
    <w:name w:val="_Style 61"/>
    <w:basedOn w:val="3"/>
    <w:next w:val="1"/>
    <w:qFormat/>
    <w:uiPriority w:val="39"/>
    <w:pPr>
      <w:pageBreakBefore w:val="0"/>
      <w:widowControl/>
      <w:numPr>
        <w:numId w:val="0"/>
      </w:numPr>
      <w:pBdr>
        <w:bottom w:val="none" w:color="auto" w:sz="0" w:space="0"/>
      </w:pBdr>
      <w:tabs>
        <w:tab w:val="clear" w:pos="432"/>
      </w:tabs>
      <w:spacing w:before="480" w:after="0" w:line="276" w:lineRule="auto"/>
      <w:jc w:val="left"/>
      <w:outlineLvl w:val="9"/>
    </w:pPr>
    <w:rPr>
      <w:rFonts w:ascii="Cambria" w:hAnsi="Cambria" w:eastAsia="宋体"/>
      <w:color w:val="365F91"/>
      <w:kern w:val="0"/>
    </w:rPr>
  </w:style>
  <w:style w:type="paragraph" w:customStyle="1" w:styleId="63">
    <w:name w:val="List Paragraph2"/>
    <w:basedOn w:val="1"/>
    <w:qFormat/>
    <w:uiPriority w:val="0"/>
    <w:pPr>
      <w:ind w:firstLine="420" w:firstLineChars="200"/>
    </w:pPr>
    <w:rPr>
      <w:rFonts w:cs="Calibri"/>
      <w:szCs w:val="21"/>
    </w:rPr>
  </w:style>
  <w:style w:type="paragraph" w:customStyle="1" w:styleId="64">
    <w:name w:val="列出段落1"/>
    <w:basedOn w:val="1"/>
    <w:link w:val="82"/>
    <w:qFormat/>
    <w:uiPriority w:val="0"/>
    <w:pPr>
      <w:ind w:firstLine="420" w:firstLineChars="200"/>
    </w:pPr>
    <w:rPr>
      <w:rFonts w:ascii="Tahoma" w:hAnsi="Tahoma"/>
      <w:kern w:val="0"/>
      <w:sz w:val="20"/>
      <w:szCs w:val="20"/>
    </w:rPr>
  </w:style>
  <w:style w:type="paragraph" w:customStyle="1" w:styleId="65">
    <w:name w:val="题注4"/>
    <w:basedOn w:val="1"/>
    <w:next w:val="13"/>
    <w:qFormat/>
    <w:uiPriority w:val="0"/>
    <w:pPr>
      <w:ind w:right="-120" w:rightChars="-50"/>
      <w:jc w:val="center"/>
    </w:pPr>
    <w:rPr>
      <w:b/>
      <w:color w:val="FF0000"/>
      <w:sz w:val="24"/>
      <w:lang w:val="en-GB"/>
    </w:rPr>
  </w:style>
  <w:style w:type="paragraph" w:customStyle="1" w:styleId="66">
    <w:name w:val="Char"/>
    <w:basedOn w:val="1"/>
    <w:qFormat/>
    <w:uiPriority w:val="0"/>
    <w:rPr>
      <w:rFonts w:ascii="Tahoma" w:hAnsi="Tahoma"/>
      <w:color w:val="0000FF"/>
      <w:sz w:val="24"/>
      <w:szCs w:val="20"/>
    </w:rPr>
  </w:style>
  <w:style w:type="paragraph" w:customStyle="1" w:styleId="67">
    <w:name w:val="默认段落字体 Para Char Char Char Char"/>
    <w:basedOn w:val="1"/>
    <w:qFormat/>
    <w:uiPriority w:val="0"/>
    <w:rPr>
      <w:szCs w:val="20"/>
    </w:rPr>
  </w:style>
  <w:style w:type="paragraph" w:customStyle="1" w:styleId="68">
    <w:name w:val="内容"/>
    <w:basedOn w:val="1"/>
    <w:qFormat/>
    <w:uiPriority w:val="0"/>
    <w:pPr>
      <w:spacing w:line="360" w:lineRule="auto"/>
      <w:ind w:firstLine="600" w:firstLineChars="200"/>
    </w:pPr>
    <w:rPr>
      <w:rFonts w:eastAsia="仿宋_GB2312"/>
      <w:sz w:val="30"/>
      <w:szCs w:val="30"/>
    </w:rPr>
  </w:style>
  <w:style w:type="paragraph" w:customStyle="1" w:styleId="69">
    <w:name w:val="样式 小四 段前: 5 磅 段后: 5 磅 首行缩进:  2 字符"/>
    <w:basedOn w:val="1"/>
    <w:qFormat/>
    <w:uiPriority w:val="0"/>
    <w:pPr>
      <w:spacing w:before="100" w:afterLines="50" w:line="360" w:lineRule="auto"/>
    </w:pPr>
    <w:rPr>
      <w:rFonts w:ascii="宋体" w:hAnsi="宋体"/>
      <w:kern w:val="0"/>
      <w:sz w:val="24"/>
      <w:szCs w:val="21"/>
    </w:rPr>
  </w:style>
  <w:style w:type="paragraph" w:customStyle="1" w:styleId="70">
    <w:name w:val="段"/>
    <w:link w:val="83"/>
    <w:qFormat/>
    <w:uiPriority w:val="0"/>
    <w:pPr>
      <w:autoSpaceDE w:val="0"/>
      <w:autoSpaceDN w:val="0"/>
      <w:ind w:firstLine="200" w:firstLineChars="200"/>
      <w:jc w:val="both"/>
    </w:pPr>
    <w:rPr>
      <w:rFonts w:ascii="宋体" w:hAnsi="Calibri" w:eastAsia="宋体" w:cs="宋体"/>
      <w:sz w:val="21"/>
      <w:szCs w:val="21"/>
      <w:lang w:val="en-US" w:eastAsia="zh-CN" w:bidi="ar-SA"/>
    </w:rPr>
  </w:style>
  <w:style w:type="paragraph" w:customStyle="1" w:styleId="71">
    <w:name w:val="Char Char Char Char1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72">
    <w:name w:val="普通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/>
      <w:kern w:val="0"/>
      <w:sz w:val="24"/>
    </w:rPr>
  </w:style>
  <w:style w:type="paragraph" w:customStyle="1" w:styleId="73">
    <w:name w:val="table"/>
    <w:basedOn w:val="1"/>
    <w:qFormat/>
    <w:uiPriority w:val="0"/>
    <w:pPr>
      <w:widowControl/>
      <w:overflowPunct w:val="0"/>
      <w:autoSpaceDE w:val="0"/>
      <w:autoSpaceDN w:val="0"/>
      <w:adjustRightInd w:val="0"/>
      <w:spacing w:before="60" w:after="60"/>
      <w:jc w:val="center"/>
      <w:textAlignment w:val="baseline"/>
    </w:pPr>
    <w:rPr>
      <w:rFonts w:ascii="仿宋体" w:eastAsia="仿宋体"/>
      <w:kern w:val="0"/>
      <w:sz w:val="24"/>
      <w:szCs w:val="20"/>
    </w:rPr>
  </w:style>
  <w:style w:type="paragraph" w:customStyle="1" w:styleId="74">
    <w:name w:val="6"/>
    <w:basedOn w:val="1"/>
    <w:qFormat/>
    <w:uiPriority w:val="0"/>
    <w:rPr>
      <w:rFonts w:ascii="宋体" w:hAnsi="宋体"/>
      <w:b/>
      <w:sz w:val="28"/>
      <w:szCs w:val="28"/>
    </w:rPr>
  </w:style>
  <w:style w:type="paragraph" w:customStyle="1" w:styleId="75">
    <w:name w:val="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30"/>
      <w:szCs w:val="30"/>
      <w:lang w:eastAsia="en-US"/>
    </w:rPr>
  </w:style>
  <w:style w:type="paragraph" w:customStyle="1" w:styleId="76">
    <w:name w:val="标题1"/>
    <w:basedOn w:val="1"/>
    <w:qFormat/>
    <w:uiPriority w:val="0"/>
    <w:pPr>
      <w:widowControl/>
      <w:spacing w:line="360" w:lineRule="auto"/>
      <w:jc w:val="center"/>
    </w:pPr>
    <w:rPr>
      <w:rFonts w:ascii="黑体" w:eastAsia="黑体"/>
      <w:b/>
      <w:kern w:val="0"/>
      <w:sz w:val="44"/>
      <w:szCs w:val="20"/>
    </w:rPr>
  </w:style>
  <w:style w:type="character" w:customStyle="1" w:styleId="77">
    <w:name w:val="纯文本 Char"/>
    <w:link w:val="23"/>
    <w:qFormat/>
    <w:uiPriority w:val="0"/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character" w:customStyle="1" w:styleId="78">
    <w:name w:val="标题 Char"/>
    <w:link w:val="40"/>
    <w:qFormat/>
    <w:locked/>
    <w:uiPriority w:val="0"/>
    <w:rPr>
      <w:rFonts w:ascii="Cambria" w:hAnsi="Cambria" w:eastAsia="宋体" w:cs="Cambria"/>
      <w:b/>
      <w:bCs/>
      <w:kern w:val="2"/>
      <w:sz w:val="32"/>
      <w:szCs w:val="32"/>
      <w:lang w:val="en-US" w:eastAsia="zh-CN" w:bidi="ar-SA"/>
    </w:rPr>
  </w:style>
  <w:style w:type="character" w:customStyle="1" w:styleId="79">
    <w:name w:val="正文缩进 Char"/>
    <w:link w:val="2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80">
    <w:name w:val="批注主题 Char"/>
    <w:link w:val="41"/>
    <w:qFormat/>
    <w:locked/>
    <w:uiPriority w:val="0"/>
    <w:rPr>
      <w:rFonts w:eastAsia="宋体"/>
      <w:b/>
      <w:bCs/>
      <w:kern w:val="2"/>
      <w:sz w:val="21"/>
      <w:szCs w:val="24"/>
      <w:lang w:val="en-US" w:eastAsia="zh-CN" w:bidi="ar-SA"/>
    </w:rPr>
  </w:style>
  <w:style w:type="character" w:customStyle="1" w:styleId="81">
    <w:name w:val="HTML 预设格式 Char"/>
    <w:link w:val="38"/>
    <w:qFormat/>
    <w:uiPriority w:val="0"/>
    <w:rPr>
      <w:rFonts w:ascii="宋体" w:hAnsi="宋体" w:cs="宋体"/>
      <w:kern w:val="0"/>
      <w:sz w:val="24"/>
      <w:szCs w:val="24"/>
    </w:rPr>
  </w:style>
  <w:style w:type="character" w:customStyle="1" w:styleId="82">
    <w:name w:val="List Paragraph Char"/>
    <w:link w:val="64"/>
    <w:qFormat/>
    <w:locked/>
    <w:uiPriority w:val="0"/>
    <w:rPr>
      <w:rFonts w:ascii="Tahoma" w:hAnsi="Tahoma" w:eastAsia="宋体"/>
      <w:lang w:val="en-US" w:eastAsia="zh-CN" w:bidi="ar-SA"/>
    </w:rPr>
  </w:style>
  <w:style w:type="character" w:customStyle="1" w:styleId="83">
    <w:name w:val="段 Char"/>
    <w:link w:val="70"/>
    <w:qFormat/>
    <w:locked/>
    <w:uiPriority w:val="0"/>
    <w:rPr>
      <w:rFonts w:ascii="宋体" w:cs="宋体"/>
      <w:sz w:val="21"/>
      <w:szCs w:val="21"/>
      <w:lang w:val="en-US" w:eastAsia="zh-CN" w:bidi="ar-SA"/>
    </w:rPr>
  </w:style>
  <w:style w:type="character" w:customStyle="1" w:styleId="84">
    <w:name w:val="标题 7 Char"/>
    <w:link w:val="9"/>
    <w:qFormat/>
    <w:uiPriority w:val="0"/>
    <w:rPr>
      <w:b/>
      <w:bCs/>
      <w:sz w:val="24"/>
      <w:szCs w:val="24"/>
    </w:rPr>
  </w:style>
  <w:style w:type="character" w:customStyle="1" w:styleId="85">
    <w:name w:val="页脚 Char"/>
    <w:link w:val="27"/>
    <w:qFormat/>
    <w:locked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86">
    <w:name w:val="文档结构图 Char"/>
    <w:link w:val="14"/>
    <w:qFormat/>
    <w:locked/>
    <w:uiPriority w:val="0"/>
    <w:rPr>
      <w:rFonts w:ascii="宋体" w:hAnsi="Calibri" w:eastAsia="宋体" w:cs="宋体"/>
      <w:kern w:val="2"/>
      <w:sz w:val="18"/>
      <w:szCs w:val="18"/>
      <w:lang w:val="en-US" w:eastAsia="zh-CN" w:bidi="ar-SA"/>
    </w:rPr>
  </w:style>
  <w:style w:type="character" w:customStyle="1" w:styleId="87">
    <w:name w:val="正文文本缩进 Char"/>
    <w:link w:val="18"/>
    <w:qFormat/>
    <w:locked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88">
    <w:name w:val="Char Char3"/>
    <w:qFormat/>
    <w:uiPriority w:val="0"/>
    <w:rPr>
      <w:rFonts w:ascii="Calibri" w:hAnsi="Calibri" w:eastAsia="宋体" w:cs="Calibri"/>
      <w:kern w:val="2"/>
      <w:sz w:val="18"/>
      <w:szCs w:val="18"/>
      <w:lang w:val="en-US" w:eastAsia="zh-CN" w:bidi="ar-SA"/>
    </w:rPr>
  </w:style>
  <w:style w:type="character" w:customStyle="1" w:styleId="89">
    <w:name w:val="日期 Char"/>
    <w:link w:val="25"/>
    <w:qFormat/>
    <w:uiPriority w:val="0"/>
    <w:rPr>
      <w:rFonts w:ascii="Calibri" w:hAnsi="Calibri" w:cs="Calibri"/>
      <w:kern w:val="2"/>
      <w:sz w:val="21"/>
      <w:szCs w:val="21"/>
    </w:rPr>
  </w:style>
  <w:style w:type="character" w:customStyle="1" w:styleId="90">
    <w:name w:val="List Paragraph Char Char"/>
    <w:qFormat/>
    <w:locked/>
    <w:uiPriority w:val="0"/>
    <w:rPr>
      <w:rFonts w:ascii="Tahoma" w:hAnsi="Tahoma" w:eastAsia="宋体"/>
      <w:lang w:val="en-US" w:eastAsia="zh-CN" w:bidi="ar-SA"/>
    </w:rPr>
  </w:style>
  <w:style w:type="character" w:customStyle="1" w:styleId="91">
    <w:name w:val="标题 5 Char"/>
    <w:link w:val="7"/>
    <w:qFormat/>
    <w:locked/>
    <w:uiPriority w:val="0"/>
    <w:rPr>
      <w:rFonts w:ascii="Tahoma" w:hAnsi="Tahoma" w:eastAsia="黑体"/>
      <w:kern w:val="20"/>
      <w:sz w:val="28"/>
      <w:szCs w:val="28"/>
    </w:rPr>
  </w:style>
  <w:style w:type="character" w:customStyle="1" w:styleId="92">
    <w:name w:val="标题 2 Char"/>
    <w:link w:val="5"/>
    <w:qFormat/>
    <w:locked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93">
    <w:name w:val="批注文字 Char"/>
    <w:link w:val="15"/>
    <w:qFormat/>
    <w:locked/>
    <w:uiPriority w:val="99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94">
    <w:name w:val="Heading 1 Char"/>
    <w:qFormat/>
    <w:locked/>
    <w:uiPriority w:val="0"/>
    <w:rPr>
      <w:rFonts w:cs="Times New Roman"/>
      <w:b/>
      <w:bCs/>
      <w:kern w:val="44"/>
      <w:sz w:val="44"/>
      <w:szCs w:val="44"/>
    </w:rPr>
  </w:style>
  <w:style w:type="character" w:customStyle="1" w:styleId="95">
    <w:name w:val="段 Char Char"/>
    <w:qFormat/>
    <w:locked/>
    <w:uiPriority w:val="0"/>
    <w:rPr>
      <w:rFonts w:ascii="宋体" w:cs="宋体"/>
      <w:sz w:val="21"/>
      <w:szCs w:val="21"/>
      <w:lang w:val="en-US" w:eastAsia="zh-CN" w:bidi="ar-SA"/>
    </w:rPr>
  </w:style>
  <w:style w:type="character" w:customStyle="1" w:styleId="96">
    <w:name w:val="标题 4 Char"/>
    <w:link w:val="6"/>
    <w:qFormat/>
    <w:locked/>
    <w:uiPriority w:val="0"/>
    <w:rPr>
      <w:rFonts w:ascii="Arial" w:hAnsi="Arial" w:eastAsia="黑体"/>
      <w:b/>
      <w:bCs/>
      <w:kern w:val="2"/>
      <w:sz w:val="28"/>
      <w:szCs w:val="28"/>
      <w:lang w:val="en-US" w:eastAsia="zh-CN" w:bidi="ar-SA"/>
    </w:rPr>
  </w:style>
  <w:style w:type="character" w:customStyle="1" w:styleId="97">
    <w:name w:val="标题 9 Char"/>
    <w:link w:val="11"/>
    <w:qFormat/>
    <w:uiPriority w:val="0"/>
    <w:rPr>
      <w:rFonts w:ascii="Arial" w:hAnsi="Arial" w:eastAsia="黑体"/>
      <w:sz w:val="21"/>
      <w:szCs w:val="21"/>
    </w:rPr>
  </w:style>
  <w:style w:type="character" w:customStyle="1" w:styleId="98">
    <w:name w:val="Char Char6"/>
    <w:semiHidden/>
    <w:qFormat/>
    <w:locked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99">
    <w:name w:val="标题 6 Char"/>
    <w:link w:val="8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100">
    <w:name w:val="标题 3 Char"/>
    <w:link w:val="4"/>
    <w:qFormat/>
    <w:uiPriority w:val="0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101">
    <w:name w:val="apple-converted-space"/>
    <w:basedOn w:val="44"/>
    <w:qFormat/>
    <w:uiPriority w:val="0"/>
  </w:style>
  <w:style w:type="character" w:customStyle="1" w:styleId="102">
    <w:name w:val="批注框文本 Char"/>
    <w:link w:val="26"/>
    <w:qFormat/>
    <w:locked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03">
    <w:name w:val="Footer1 Char"/>
    <w:qFormat/>
    <w:locked/>
    <w:uiPriority w:val="0"/>
    <w:rPr>
      <w:rFonts w:eastAsia="宋体"/>
      <w:sz w:val="18"/>
      <w:lang w:val="en-US" w:eastAsia="zh-CN" w:bidi="ar-SA"/>
    </w:rPr>
  </w:style>
  <w:style w:type="character" w:customStyle="1" w:styleId="104">
    <w:name w:val="标题 8 Char"/>
    <w:link w:val="10"/>
    <w:qFormat/>
    <w:uiPriority w:val="0"/>
    <w:rPr>
      <w:rFonts w:ascii="Arial" w:hAnsi="Arial" w:eastAsia="黑体"/>
      <w:sz w:val="24"/>
      <w:szCs w:val="24"/>
    </w:rPr>
  </w:style>
  <w:style w:type="character" w:customStyle="1" w:styleId="105">
    <w:name w:val="页眉 Char"/>
    <w:link w:val="28"/>
    <w:qFormat/>
    <w:locked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06">
    <w:name w:val="标题 1 Char"/>
    <w:link w:val="3"/>
    <w:qFormat/>
    <w:locked/>
    <w:uiPriority w:val="0"/>
    <w:rPr>
      <w:rFonts w:ascii="Tahoma" w:hAnsi="Tahoma" w:eastAsia="黑体"/>
      <w:b/>
      <w:bCs/>
      <w:kern w:val="44"/>
      <w:sz w:val="28"/>
      <w:szCs w:val="28"/>
    </w:rPr>
  </w:style>
  <w:style w:type="table" w:customStyle="1" w:styleId="107">
    <w:name w:val="网格型1"/>
    <w:basedOn w:val="42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8">
    <w:name w:val="正文 New New New New New New New"/>
    <w:qFormat/>
    <w:uiPriority w:val="0"/>
    <w:pPr>
      <w:widowControl w:val="0"/>
      <w:jc w:val="both"/>
    </w:pPr>
    <w:rPr>
      <w:rFonts w:ascii="宋体" w:hAnsi="宋体" w:eastAsia="等线" w:cs="宋体"/>
      <w:kern w:val="16"/>
      <w:sz w:val="21"/>
      <w:szCs w:val="24"/>
      <w:lang w:val="en-US" w:eastAsia="zh-CN" w:bidi="ar-SA"/>
    </w:rPr>
  </w:style>
  <w:style w:type="paragraph" w:customStyle="1" w:styleId="109">
    <w:name w:val="正文 New New New New New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4"/>
      <w:lang w:val="en-US" w:eastAsia="zh-CN" w:bidi="ar-SA"/>
    </w:rPr>
  </w:style>
  <w:style w:type="paragraph" w:customStyle="1" w:styleId="110">
    <w:name w:val="正文缩进2格"/>
    <w:basedOn w:val="1"/>
    <w:qFormat/>
    <w:uiPriority w:val="0"/>
    <w:pPr>
      <w:spacing w:line="600" w:lineRule="exact"/>
      <w:ind w:firstLine="639" w:firstLineChars="206"/>
    </w:pPr>
    <w:rPr>
      <w:rFonts w:ascii="仿宋_GB2312" w:hAnsi="宋体" w:eastAsia="仿宋_GB2312"/>
      <w:sz w:val="31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CGC</Company>
  <Pages>6</Pages>
  <Words>3847</Words>
  <Characters>4755</Characters>
  <Lines>38</Lines>
  <Paragraphs>10</Paragraphs>
  <TotalTime>13</TotalTime>
  <ScaleCrop>false</ScaleCrop>
  <LinksUpToDate>false</LinksUpToDate>
  <CharactersWithSpaces>4764</CharactersWithSpaces>
  <Application>WPS Office_12.1.0.18888_F1E327BC-269C-435d-A152-05C5408002CA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2024-10-29T01:58:00Z</dcterms:created>
  <dc:creator>JYB06</dc:creator>
  <cp:lastModifiedBy>bei</cp:lastModifiedBy>
  <cp:lastPrinted>2014-01-20T00:46:00Z</cp:lastPrinted>
  <dcterms:modified xsi:type="dcterms:W3CDTF">2024-11-01T06:00:23Z</dcterms:modified>
  <dc:title>公开招标文件（货物服务类）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2052-12.1.0.18888</vt:lpwstr>
  </property>
  <property fmtid="{D5CDD505-2E9C-101B-9397-08002B2CF9AE}" pid="3" name="ICV">
    <vt:lpwstr>03F04C3B16F549D982873E9FBA6E6550_13</vt:lpwstr>
  </property>
</Properties>
</file>